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7C55B" w14:textId="77777777" w:rsidR="00B9624F" w:rsidRDefault="008F55D6">
      <w:r>
        <w:rPr>
          <w:noProof/>
        </w:rPr>
        <w:drawing>
          <wp:anchor distT="0" distB="0" distL="114300" distR="114300" simplePos="0" relativeHeight="251657728" behindDoc="0" locked="0" layoutInCell="1" allowOverlap="1" wp14:anchorId="0CAD2518" wp14:editId="6974D026">
            <wp:simplePos x="0" y="0"/>
            <wp:positionH relativeFrom="column">
              <wp:posOffset>1920875</wp:posOffset>
            </wp:positionH>
            <wp:positionV relativeFrom="paragraph">
              <wp:posOffset>-590550</wp:posOffset>
            </wp:positionV>
            <wp:extent cx="1917700" cy="1162050"/>
            <wp:effectExtent l="0" t="0" r="12700" b="635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7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B043B" w14:textId="77777777" w:rsidR="00B9624F" w:rsidRDefault="00B9624F"/>
    <w:p w14:paraId="66FE32E8" w14:textId="77777777" w:rsidR="004D02D5" w:rsidRDefault="004D02D5"/>
    <w:p w14:paraId="40F3E891" w14:textId="77777777" w:rsidR="001D2D9C" w:rsidRDefault="001D2D9C" w:rsidP="00450B3B">
      <w:pPr>
        <w:tabs>
          <w:tab w:val="left" w:pos="5393"/>
        </w:tabs>
      </w:pPr>
    </w:p>
    <w:p w14:paraId="682DC6EF" w14:textId="77777777" w:rsidR="001D2D9C" w:rsidRDefault="001D2D9C" w:rsidP="001D2D9C">
      <w:pPr>
        <w:autoSpaceDE w:val="0"/>
        <w:autoSpaceDN w:val="0"/>
        <w:adjustRightInd w:val="0"/>
        <w:jc w:val="center"/>
        <w:rPr>
          <w:rFonts w:ascii="Trajan Pro" w:hAnsi="Trajan Pro" w:cs="Trajan Pro"/>
          <w:color w:val="000F8D"/>
          <w:sz w:val="16"/>
          <w:szCs w:val="16"/>
        </w:rPr>
      </w:pPr>
      <w:r>
        <w:rPr>
          <w:rFonts w:ascii="Trajan Pro" w:hAnsi="Trajan Pro" w:cs="Trajan Pro"/>
          <w:color w:val="000F8D"/>
          <w:sz w:val="16"/>
          <w:szCs w:val="16"/>
        </w:rPr>
        <w:t xml:space="preserve">YCS Surveys Ltd., Harbour Masters Office, Penarth Marina, Penarth, Vale of Glamorgan CF64 </w:t>
      </w:r>
      <w:r w:rsidR="00450B3B">
        <w:rPr>
          <w:rFonts w:ascii="Trajan Pro" w:hAnsi="Trajan Pro" w:cs="Trajan Pro"/>
          <w:color w:val="000F8D"/>
          <w:sz w:val="16"/>
          <w:szCs w:val="16"/>
        </w:rPr>
        <w:t>1</w:t>
      </w:r>
      <w:r>
        <w:rPr>
          <w:rFonts w:ascii="Trajan Pro" w:hAnsi="Trajan Pro" w:cs="Trajan Pro"/>
          <w:color w:val="000F8D"/>
          <w:sz w:val="16"/>
          <w:szCs w:val="16"/>
        </w:rPr>
        <w:t>TQ</w:t>
      </w:r>
    </w:p>
    <w:p w14:paraId="3F35AADF" w14:textId="77777777" w:rsidR="001D2D9C" w:rsidRDefault="001D2D9C" w:rsidP="001D2D9C">
      <w:pPr>
        <w:autoSpaceDE w:val="0"/>
        <w:autoSpaceDN w:val="0"/>
        <w:adjustRightInd w:val="0"/>
        <w:spacing w:before="68"/>
        <w:jc w:val="center"/>
        <w:rPr>
          <w:rFonts w:ascii="Trajan Pro" w:hAnsi="Trajan Pro" w:cs="Trajan Pro"/>
          <w:color w:val="000F8D"/>
          <w:sz w:val="12"/>
          <w:szCs w:val="12"/>
        </w:rPr>
      </w:pPr>
      <w:r>
        <w:rPr>
          <w:rFonts w:ascii="Trajan Pro" w:hAnsi="Trajan Pro" w:cs="Trajan Pro"/>
          <w:color w:val="000F8D"/>
          <w:sz w:val="12"/>
          <w:szCs w:val="12"/>
        </w:rPr>
        <w:t>Tel: 07505 131304</w:t>
      </w:r>
    </w:p>
    <w:p w14:paraId="08E90402" w14:textId="77777777" w:rsidR="001D2D9C" w:rsidRDefault="001D2D9C" w:rsidP="001D2D9C">
      <w:pPr>
        <w:autoSpaceDE w:val="0"/>
        <w:autoSpaceDN w:val="0"/>
        <w:adjustRightInd w:val="0"/>
        <w:jc w:val="center"/>
        <w:rPr>
          <w:rFonts w:ascii="Trajan Pro" w:hAnsi="Trajan Pro" w:cs="Trajan Pro"/>
          <w:color w:val="000F8D"/>
          <w:sz w:val="12"/>
          <w:szCs w:val="12"/>
        </w:rPr>
      </w:pPr>
      <w:r>
        <w:rPr>
          <w:rFonts w:ascii="Trajan Pro" w:hAnsi="Trajan Pro" w:cs="Trajan Pro"/>
          <w:color w:val="000F8D"/>
          <w:sz w:val="12"/>
          <w:szCs w:val="12"/>
        </w:rPr>
        <w:t>Email: info@yscsurveys.co.uk</w:t>
      </w:r>
    </w:p>
    <w:p w14:paraId="6E4B6FC7" w14:textId="77777777" w:rsidR="00B9624F" w:rsidRDefault="00B9624F" w:rsidP="001D2D9C">
      <w:pPr>
        <w:jc w:val="right"/>
      </w:pPr>
    </w:p>
    <w:p w14:paraId="5F0C2831" w14:textId="77777777" w:rsidR="00B9624F" w:rsidRDefault="00B9624F"/>
    <w:p w14:paraId="706EC63A" w14:textId="77777777" w:rsidR="00150BEA" w:rsidRPr="005A3CE2" w:rsidRDefault="00150BEA">
      <w:pPr>
        <w:rPr>
          <w:rFonts w:ascii="Calibri" w:hAnsi="Calibri"/>
          <w:b/>
          <w:color w:val="1F497D" w:themeColor="text2"/>
        </w:rPr>
      </w:pPr>
    </w:p>
    <w:p w14:paraId="64B78485" w14:textId="77777777" w:rsidR="00450B3B" w:rsidRPr="005A3CE2" w:rsidRDefault="00450B3B" w:rsidP="005A3CE2">
      <w:pPr>
        <w:rPr>
          <w:rFonts w:ascii="Calibri" w:hAnsi="Calibri"/>
          <w:b/>
          <w:color w:val="4F81BD" w:themeColor="accent1"/>
        </w:rPr>
      </w:pPr>
      <w:r w:rsidRPr="005A3CE2">
        <w:rPr>
          <w:rFonts w:ascii="Calibri" w:hAnsi="Calibri"/>
          <w:b/>
          <w:color w:val="4F81BD" w:themeColor="accent1"/>
        </w:rPr>
        <w:t>Contract for Vessel Survey</w:t>
      </w:r>
    </w:p>
    <w:p w14:paraId="6F63E06B" w14:textId="77777777" w:rsidR="00450B3B" w:rsidRDefault="00FF7D0F" w:rsidP="00FF7D0F">
      <w:pPr>
        <w:tabs>
          <w:tab w:val="left" w:pos="5500"/>
        </w:tabs>
        <w:rPr>
          <w:rFonts w:ascii="Calibri" w:hAnsi="Calibri"/>
          <w:sz w:val="20"/>
          <w:szCs w:val="20"/>
        </w:rPr>
      </w:pPr>
      <w:r>
        <w:rPr>
          <w:rFonts w:ascii="Calibri" w:hAnsi="Calibri"/>
          <w:sz w:val="20"/>
          <w:szCs w:val="20"/>
        </w:rPr>
        <w:tab/>
      </w:r>
    </w:p>
    <w:p w14:paraId="65A55D9B" w14:textId="38EBBA07" w:rsidR="005E5D9F" w:rsidRDefault="005E5D9F" w:rsidP="0039147A">
      <w:pPr>
        <w:spacing w:before="120" w:line="360" w:lineRule="auto"/>
        <w:rPr>
          <w:rFonts w:ascii="Calibri" w:hAnsi="Calibri"/>
          <w:sz w:val="20"/>
          <w:szCs w:val="20"/>
        </w:rPr>
      </w:pPr>
      <w:r>
        <w:rPr>
          <w:rFonts w:ascii="Calibri" w:hAnsi="Calibri"/>
          <w:sz w:val="20"/>
          <w:szCs w:val="20"/>
        </w:rPr>
        <w:t>Vessel Name:</w:t>
      </w:r>
      <w:r w:rsidR="00382A2D">
        <w:rPr>
          <w:rFonts w:ascii="Calibri" w:hAnsi="Calibri"/>
          <w:sz w:val="20"/>
          <w:szCs w:val="20"/>
        </w:rPr>
        <w:tab/>
      </w:r>
    </w:p>
    <w:p w14:paraId="14050384" w14:textId="7F4FAD32" w:rsidR="005E5D9F" w:rsidRPr="0039147A" w:rsidRDefault="001137AF" w:rsidP="0039147A">
      <w:pPr>
        <w:pStyle w:val="Heading4"/>
        <w:spacing w:before="120" w:after="0" w:line="360" w:lineRule="auto"/>
        <w:rPr>
          <w:rFonts w:ascii="Calibri" w:hAnsi="Calibri" w:cs="Arial"/>
          <w:sz w:val="20"/>
          <w:szCs w:val="20"/>
          <w:lang w:val="en"/>
        </w:rPr>
      </w:pPr>
      <w:r>
        <w:rPr>
          <w:rFonts w:ascii="Calibri" w:hAnsi="Calibri"/>
          <w:b w:val="0"/>
          <w:sz w:val="20"/>
          <w:szCs w:val="20"/>
        </w:rPr>
        <w:t>Vessel Type</w:t>
      </w:r>
      <w:r w:rsidR="005E5D9F" w:rsidRPr="00B50318">
        <w:rPr>
          <w:rFonts w:ascii="Calibri" w:hAnsi="Calibri"/>
          <w:b w:val="0"/>
          <w:sz w:val="20"/>
          <w:szCs w:val="20"/>
        </w:rPr>
        <w:t>:</w:t>
      </w:r>
      <w:r w:rsidR="00C83661">
        <w:rPr>
          <w:rFonts w:ascii="Calibri" w:hAnsi="Calibri"/>
          <w:b w:val="0"/>
          <w:sz w:val="20"/>
          <w:szCs w:val="20"/>
        </w:rPr>
        <w:tab/>
      </w:r>
    </w:p>
    <w:p w14:paraId="1F648A44" w14:textId="543888F8" w:rsidR="005E5D9F" w:rsidRDefault="005E5D9F" w:rsidP="0039147A">
      <w:pPr>
        <w:spacing w:before="120" w:line="360" w:lineRule="auto"/>
        <w:rPr>
          <w:rFonts w:ascii="Calibri" w:hAnsi="Calibri"/>
          <w:sz w:val="20"/>
          <w:szCs w:val="20"/>
        </w:rPr>
      </w:pPr>
      <w:r>
        <w:rPr>
          <w:rFonts w:ascii="Calibri" w:hAnsi="Calibri"/>
          <w:sz w:val="20"/>
          <w:szCs w:val="20"/>
        </w:rPr>
        <w:t>Survey Location:</w:t>
      </w:r>
      <w:r w:rsidR="003946B8">
        <w:rPr>
          <w:rFonts w:ascii="Calibri" w:hAnsi="Calibri"/>
          <w:sz w:val="20"/>
          <w:szCs w:val="20"/>
        </w:rPr>
        <w:tab/>
      </w:r>
    </w:p>
    <w:p w14:paraId="6F1905BA" w14:textId="13A115CE" w:rsidR="0039147A" w:rsidRDefault="005E5D9F" w:rsidP="0039147A">
      <w:pPr>
        <w:spacing w:before="120" w:line="360" w:lineRule="auto"/>
        <w:rPr>
          <w:rFonts w:ascii="Calibri" w:hAnsi="Calibri"/>
          <w:sz w:val="20"/>
          <w:szCs w:val="20"/>
        </w:rPr>
      </w:pPr>
      <w:r>
        <w:rPr>
          <w:rFonts w:ascii="Calibri" w:hAnsi="Calibri"/>
          <w:sz w:val="20"/>
          <w:szCs w:val="20"/>
        </w:rPr>
        <w:t>Survey Date:</w:t>
      </w:r>
      <w:r w:rsidR="006F1185">
        <w:rPr>
          <w:rFonts w:ascii="Calibri" w:hAnsi="Calibri"/>
          <w:sz w:val="20"/>
          <w:szCs w:val="20"/>
        </w:rPr>
        <w:tab/>
      </w:r>
    </w:p>
    <w:p w14:paraId="04B871FA" w14:textId="734E2D53" w:rsidR="00956655" w:rsidRDefault="00382A2D" w:rsidP="00956655">
      <w:pPr>
        <w:spacing w:before="120" w:line="360" w:lineRule="auto"/>
        <w:rPr>
          <w:rFonts w:ascii="Calibri" w:hAnsi="Calibri"/>
          <w:sz w:val="20"/>
          <w:szCs w:val="20"/>
        </w:rPr>
      </w:pPr>
      <w:r>
        <w:rPr>
          <w:rFonts w:ascii="Calibri" w:hAnsi="Calibri"/>
          <w:sz w:val="20"/>
          <w:szCs w:val="20"/>
        </w:rPr>
        <w:t>Survey type</w:t>
      </w:r>
      <w:r w:rsidR="005E5D9F">
        <w:rPr>
          <w:rFonts w:ascii="Calibri" w:hAnsi="Calibri"/>
          <w:sz w:val="20"/>
          <w:szCs w:val="20"/>
        </w:rPr>
        <w:t>:</w:t>
      </w:r>
      <w:r w:rsidR="00042FC0">
        <w:rPr>
          <w:rFonts w:ascii="Calibri" w:hAnsi="Calibri"/>
          <w:sz w:val="20"/>
          <w:szCs w:val="20"/>
        </w:rPr>
        <w:tab/>
      </w:r>
    </w:p>
    <w:p w14:paraId="74CDA509" w14:textId="0C9B197F" w:rsidR="003867AB" w:rsidRDefault="00E86C32" w:rsidP="00F569AB">
      <w:pPr>
        <w:spacing w:before="120" w:line="360" w:lineRule="auto"/>
        <w:rPr>
          <w:rFonts w:ascii="Calibri" w:hAnsi="Calibri"/>
          <w:sz w:val="20"/>
          <w:szCs w:val="20"/>
        </w:rPr>
      </w:pPr>
      <w:r>
        <w:rPr>
          <w:rFonts w:ascii="Calibri" w:hAnsi="Calibri"/>
          <w:sz w:val="20"/>
          <w:szCs w:val="20"/>
        </w:rPr>
        <w:t xml:space="preserve">Quote </w:t>
      </w:r>
      <w:r w:rsidR="0093477E">
        <w:rPr>
          <w:rFonts w:ascii="Calibri" w:hAnsi="Calibri"/>
          <w:sz w:val="20"/>
          <w:szCs w:val="20"/>
        </w:rPr>
        <w:t>value:</w:t>
      </w:r>
      <w:r w:rsidR="0093477E">
        <w:rPr>
          <w:rFonts w:ascii="Calibri" w:hAnsi="Calibri"/>
          <w:sz w:val="20"/>
          <w:szCs w:val="20"/>
        </w:rPr>
        <w:tab/>
      </w:r>
    </w:p>
    <w:p w14:paraId="6A39D030" w14:textId="77777777" w:rsidR="005A5148" w:rsidRDefault="005A5148">
      <w:pPr>
        <w:rPr>
          <w:rFonts w:ascii="Calibri" w:hAnsi="Calibri"/>
          <w:sz w:val="20"/>
          <w:szCs w:val="20"/>
        </w:rPr>
      </w:pPr>
    </w:p>
    <w:p w14:paraId="32405598" w14:textId="7EBB7306" w:rsidR="005E5D9F" w:rsidRDefault="00DA63DC" w:rsidP="005E5D9F">
      <w:pPr>
        <w:autoSpaceDE w:val="0"/>
        <w:autoSpaceDN w:val="0"/>
        <w:adjustRightInd w:val="0"/>
        <w:rPr>
          <w:rFonts w:ascii="Calibri" w:hAnsi="Calibri" w:cs="Arial"/>
          <w:b/>
          <w:bCs/>
          <w:sz w:val="20"/>
          <w:szCs w:val="20"/>
        </w:rPr>
      </w:pPr>
      <w:r>
        <w:rPr>
          <w:rFonts w:ascii="Calibri" w:hAnsi="Calibri" w:cs="Arial"/>
          <w:b/>
          <w:bCs/>
          <w:sz w:val="20"/>
          <w:szCs w:val="20"/>
        </w:rPr>
        <w:t>To: YSC S</w:t>
      </w:r>
      <w:r w:rsidR="005E5D9F">
        <w:rPr>
          <w:rFonts w:ascii="Calibri" w:hAnsi="Calibri" w:cs="Arial"/>
          <w:b/>
          <w:bCs/>
          <w:sz w:val="20"/>
          <w:szCs w:val="20"/>
        </w:rPr>
        <w:t>urveys Ltd.,</w:t>
      </w:r>
    </w:p>
    <w:p w14:paraId="7838ADD4" w14:textId="77777777" w:rsidR="004F04A0" w:rsidRPr="005E5D9F" w:rsidRDefault="004F04A0" w:rsidP="005E5D9F">
      <w:pPr>
        <w:autoSpaceDE w:val="0"/>
        <w:autoSpaceDN w:val="0"/>
        <w:adjustRightInd w:val="0"/>
        <w:rPr>
          <w:rFonts w:ascii="Calibri" w:hAnsi="Calibri" w:cs="Arial"/>
          <w:b/>
          <w:bCs/>
          <w:sz w:val="20"/>
          <w:szCs w:val="20"/>
        </w:rPr>
      </w:pPr>
    </w:p>
    <w:p w14:paraId="6920740B" w14:textId="77777777" w:rsidR="005E5D9F" w:rsidRPr="005E5D9F" w:rsidRDefault="005E5D9F" w:rsidP="005E5D9F">
      <w:pPr>
        <w:autoSpaceDE w:val="0"/>
        <w:autoSpaceDN w:val="0"/>
        <w:adjustRightInd w:val="0"/>
        <w:rPr>
          <w:rFonts w:ascii="Calibri" w:hAnsi="Calibri" w:cs="Arial"/>
          <w:sz w:val="20"/>
          <w:szCs w:val="20"/>
        </w:rPr>
      </w:pPr>
      <w:r w:rsidRPr="005E5D9F">
        <w:rPr>
          <w:rFonts w:ascii="Calibri" w:hAnsi="Calibri" w:cs="Arial"/>
          <w:sz w:val="20"/>
          <w:szCs w:val="20"/>
        </w:rPr>
        <w:t>I/We being the undersigned, request a vessel survey under the following condition</w:t>
      </w:r>
      <w:r>
        <w:rPr>
          <w:rFonts w:ascii="Calibri" w:hAnsi="Calibri" w:cs="Arial"/>
          <w:sz w:val="20"/>
          <w:szCs w:val="20"/>
        </w:rPr>
        <w:t>s</w:t>
      </w:r>
      <w:proofErr w:type="gramStart"/>
      <w:r>
        <w:rPr>
          <w:rFonts w:ascii="Calibri" w:hAnsi="Calibri" w:cs="Arial"/>
          <w:sz w:val="20"/>
          <w:szCs w:val="20"/>
        </w:rPr>
        <w:t>;</w:t>
      </w:r>
      <w:proofErr w:type="gramEnd"/>
      <w:r w:rsidRPr="005E5D9F">
        <w:rPr>
          <w:rFonts w:ascii="Calibri" w:hAnsi="Calibri" w:cs="Arial"/>
          <w:sz w:val="20"/>
          <w:szCs w:val="20"/>
        </w:rPr>
        <w:t xml:space="preserve"> </w:t>
      </w:r>
    </w:p>
    <w:p w14:paraId="1D10C34F" w14:textId="52B50BD2" w:rsidR="005E5D9F" w:rsidRPr="005E5D9F" w:rsidRDefault="005E5D9F" w:rsidP="005E5D9F">
      <w:pPr>
        <w:numPr>
          <w:ilvl w:val="0"/>
          <w:numId w:val="1"/>
        </w:numPr>
        <w:autoSpaceDE w:val="0"/>
        <w:autoSpaceDN w:val="0"/>
        <w:adjustRightInd w:val="0"/>
        <w:spacing w:before="120"/>
        <w:ind w:left="1004" w:hanging="720"/>
        <w:rPr>
          <w:rFonts w:ascii="Calibri" w:hAnsi="Calibri" w:cs="Arial"/>
          <w:sz w:val="20"/>
          <w:szCs w:val="20"/>
        </w:rPr>
      </w:pPr>
      <w:r w:rsidRPr="005E5D9F">
        <w:rPr>
          <w:rFonts w:ascii="Calibri" w:hAnsi="Calibri" w:cs="Arial"/>
          <w:sz w:val="20"/>
          <w:szCs w:val="20"/>
        </w:rPr>
        <w:t>I/We have obtained permission from t</w:t>
      </w:r>
      <w:r w:rsidR="006729EF">
        <w:rPr>
          <w:rFonts w:ascii="Calibri" w:hAnsi="Calibri" w:cs="Arial"/>
          <w:sz w:val="20"/>
          <w:szCs w:val="20"/>
        </w:rPr>
        <w:t>he owners for such a survey.</w:t>
      </w:r>
    </w:p>
    <w:p w14:paraId="27216419" w14:textId="77777777" w:rsidR="005E5D9F" w:rsidRPr="005E5D9F" w:rsidRDefault="005E5D9F" w:rsidP="005E5D9F">
      <w:pPr>
        <w:numPr>
          <w:ilvl w:val="0"/>
          <w:numId w:val="1"/>
        </w:numPr>
        <w:autoSpaceDE w:val="0"/>
        <w:autoSpaceDN w:val="0"/>
        <w:adjustRightInd w:val="0"/>
        <w:spacing w:before="120"/>
        <w:ind w:left="1004" w:hanging="720"/>
        <w:rPr>
          <w:rFonts w:ascii="Calibri" w:hAnsi="Calibri" w:cs="Arial"/>
          <w:sz w:val="20"/>
          <w:szCs w:val="20"/>
        </w:rPr>
      </w:pPr>
      <w:r w:rsidRPr="005E5D9F">
        <w:rPr>
          <w:rFonts w:ascii="Calibri" w:hAnsi="Calibri" w:cs="Arial"/>
          <w:sz w:val="20"/>
          <w:szCs w:val="20"/>
        </w:rPr>
        <w:t xml:space="preserve">The scope of the survey will be defined by the quotation specified above. </w:t>
      </w:r>
    </w:p>
    <w:p w14:paraId="4709E7FA" w14:textId="28D19740" w:rsidR="005E5D9F" w:rsidRPr="005E5D9F" w:rsidRDefault="005E5D9F" w:rsidP="002E76ED">
      <w:pPr>
        <w:autoSpaceDE w:val="0"/>
        <w:autoSpaceDN w:val="0"/>
        <w:adjustRightInd w:val="0"/>
        <w:spacing w:before="120"/>
        <w:ind w:left="720" w:hanging="436"/>
        <w:rPr>
          <w:rFonts w:ascii="Calibri" w:hAnsi="Calibri" w:cs="Arial"/>
          <w:sz w:val="20"/>
          <w:szCs w:val="20"/>
        </w:rPr>
      </w:pPr>
      <w:r>
        <w:rPr>
          <w:rFonts w:ascii="Calibri" w:hAnsi="Calibri" w:cs="Arial"/>
          <w:sz w:val="20"/>
          <w:szCs w:val="20"/>
        </w:rPr>
        <w:t xml:space="preserve">c) </w:t>
      </w:r>
      <w:r w:rsidR="002E76ED">
        <w:rPr>
          <w:rFonts w:ascii="Calibri" w:hAnsi="Calibri" w:cs="Arial"/>
          <w:sz w:val="20"/>
          <w:szCs w:val="20"/>
        </w:rPr>
        <w:tab/>
      </w:r>
      <w:r w:rsidRPr="005E5D9F">
        <w:rPr>
          <w:rFonts w:ascii="Calibri" w:hAnsi="Calibri" w:cs="Arial"/>
          <w:sz w:val="20"/>
          <w:szCs w:val="20"/>
        </w:rPr>
        <w:t xml:space="preserve">The survey will be subject to the Standard Terms and Conditions of </w:t>
      </w:r>
      <w:r w:rsidR="001137AF">
        <w:rPr>
          <w:rFonts w:ascii="Calibri" w:hAnsi="Calibri" w:cs="Arial"/>
          <w:sz w:val="20"/>
          <w:szCs w:val="20"/>
        </w:rPr>
        <w:t>YSC S</w:t>
      </w:r>
      <w:r w:rsidR="002E76ED">
        <w:rPr>
          <w:rFonts w:ascii="Calibri" w:hAnsi="Calibri" w:cs="Arial"/>
          <w:sz w:val="20"/>
          <w:szCs w:val="20"/>
        </w:rPr>
        <w:t xml:space="preserve">urveys </w:t>
      </w:r>
      <w:r w:rsidR="00C707B0">
        <w:rPr>
          <w:rFonts w:ascii="Calibri" w:hAnsi="Calibri" w:cs="Arial"/>
          <w:sz w:val="20"/>
          <w:szCs w:val="20"/>
        </w:rPr>
        <w:t>Ltd, which</w:t>
      </w:r>
      <w:r w:rsidRPr="005E5D9F">
        <w:rPr>
          <w:rFonts w:ascii="Calibri" w:hAnsi="Calibri" w:cs="Arial"/>
          <w:sz w:val="20"/>
          <w:szCs w:val="20"/>
        </w:rPr>
        <w:t xml:space="preserve"> are listed below.</w:t>
      </w:r>
    </w:p>
    <w:p w14:paraId="621533F1" w14:textId="77777777" w:rsidR="005E5D9F" w:rsidRPr="005E5D9F" w:rsidRDefault="002E76ED" w:rsidP="002E76ED">
      <w:pPr>
        <w:autoSpaceDE w:val="0"/>
        <w:autoSpaceDN w:val="0"/>
        <w:adjustRightInd w:val="0"/>
        <w:spacing w:before="120"/>
        <w:ind w:left="720" w:hanging="436"/>
        <w:rPr>
          <w:rFonts w:ascii="Calibri" w:hAnsi="Calibri" w:cs="Arial"/>
          <w:sz w:val="20"/>
          <w:szCs w:val="20"/>
        </w:rPr>
      </w:pPr>
      <w:r>
        <w:rPr>
          <w:rFonts w:ascii="Calibri" w:hAnsi="Calibri" w:cs="Arial"/>
          <w:sz w:val="20"/>
          <w:szCs w:val="20"/>
        </w:rPr>
        <w:t>d)</w:t>
      </w:r>
      <w:r>
        <w:rPr>
          <w:rFonts w:ascii="Calibri" w:hAnsi="Calibri" w:cs="Arial"/>
          <w:sz w:val="20"/>
          <w:szCs w:val="20"/>
        </w:rPr>
        <w:tab/>
      </w:r>
      <w:r w:rsidR="005E5D9F" w:rsidRPr="005E5D9F">
        <w:rPr>
          <w:rFonts w:ascii="Calibri" w:hAnsi="Calibri" w:cs="Arial"/>
          <w:sz w:val="20"/>
          <w:szCs w:val="20"/>
        </w:rPr>
        <w:t>I/We have read and understood these Standard Terms and Conditions.</w:t>
      </w:r>
    </w:p>
    <w:p w14:paraId="62768163" w14:textId="77777777" w:rsidR="005E5D9F" w:rsidRPr="005E5D9F" w:rsidRDefault="005E5D9F" w:rsidP="002E76ED">
      <w:pPr>
        <w:autoSpaceDE w:val="0"/>
        <w:autoSpaceDN w:val="0"/>
        <w:adjustRightInd w:val="0"/>
        <w:spacing w:before="120"/>
        <w:ind w:left="720" w:hanging="436"/>
        <w:rPr>
          <w:rFonts w:ascii="Calibri" w:hAnsi="Calibri" w:cs="Arial"/>
          <w:sz w:val="20"/>
          <w:szCs w:val="20"/>
        </w:rPr>
      </w:pPr>
      <w:r w:rsidRPr="005E5D9F">
        <w:rPr>
          <w:rFonts w:ascii="Calibri" w:hAnsi="Calibri" w:cs="Arial"/>
          <w:sz w:val="20"/>
          <w:szCs w:val="20"/>
        </w:rPr>
        <w:t xml:space="preserve">e) </w:t>
      </w:r>
      <w:r w:rsidR="002E76ED">
        <w:rPr>
          <w:rFonts w:ascii="Calibri" w:hAnsi="Calibri" w:cs="Arial"/>
          <w:sz w:val="20"/>
          <w:szCs w:val="20"/>
        </w:rPr>
        <w:tab/>
      </w:r>
      <w:r w:rsidRPr="005E5D9F">
        <w:rPr>
          <w:rFonts w:ascii="Calibri" w:hAnsi="Calibri" w:cs="Arial"/>
          <w:sz w:val="20"/>
          <w:szCs w:val="20"/>
        </w:rPr>
        <w:t xml:space="preserve">I/We hereby agree to pay any fees and expenses reasonably incurred and charged by </w:t>
      </w:r>
      <w:r w:rsidR="002E76ED">
        <w:rPr>
          <w:rFonts w:ascii="Calibri" w:hAnsi="Calibri" w:cs="Arial"/>
          <w:sz w:val="20"/>
          <w:szCs w:val="20"/>
        </w:rPr>
        <w:t>YSC Surveys Ltd</w:t>
      </w:r>
      <w:r w:rsidRPr="005E5D9F">
        <w:rPr>
          <w:rFonts w:ascii="Calibri" w:hAnsi="Calibri" w:cs="Arial"/>
          <w:sz w:val="20"/>
          <w:szCs w:val="20"/>
        </w:rPr>
        <w:t xml:space="preserve"> and understand that I am/we are responsible for all charges for boat movements, slipping, docking, removals, replacement and reinstatement work arising in preparation for and in process of the survey.</w:t>
      </w:r>
    </w:p>
    <w:p w14:paraId="774E8ED3" w14:textId="77777777" w:rsidR="005E5D9F" w:rsidRDefault="005E5D9F" w:rsidP="002E76ED">
      <w:pPr>
        <w:autoSpaceDE w:val="0"/>
        <w:autoSpaceDN w:val="0"/>
        <w:adjustRightInd w:val="0"/>
        <w:spacing w:before="120"/>
        <w:ind w:left="720" w:hanging="436"/>
        <w:rPr>
          <w:rFonts w:ascii="Arial" w:hAnsi="Arial" w:cs="Arial"/>
          <w:sz w:val="20"/>
          <w:szCs w:val="20"/>
        </w:rPr>
      </w:pPr>
      <w:r w:rsidRPr="005E5D9F">
        <w:rPr>
          <w:rFonts w:ascii="Calibri" w:hAnsi="Calibri" w:cs="Arial"/>
          <w:sz w:val="20"/>
          <w:szCs w:val="20"/>
        </w:rPr>
        <w:t xml:space="preserve">f) </w:t>
      </w:r>
      <w:r w:rsidR="002E76ED">
        <w:rPr>
          <w:rFonts w:ascii="Calibri" w:hAnsi="Calibri" w:cs="Arial"/>
          <w:sz w:val="20"/>
          <w:szCs w:val="20"/>
        </w:rPr>
        <w:tab/>
      </w:r>
      <w:r w:rsidRPr="005E5D9F">
        <w:rPr>
          <w:rFonts w:ascii="Calibri" w:hAnsi="Calibri" w:cs="Arial"/>
          <w:sz w:val="20"/>
          <w:szCs w:val="20"/>
        </w:rPr>
        <w:t>It is understood and agreed that the surveyor’s report will be a factual statement of the examination carried out within stated limitations and with opinions given in good faith as far as seen and accessible at the time of the survey. It carries with it no guarantee against faulty design or latent defects or suitability of the vessel for any particular purpose, nor any guarantee of compliance with any particular national or international rule, requirement, regulation, law, standard or code unless specifically stated in the quotation and confirmed in the text of the report</w:t>
      </w:r>
      <w:r>
        <w:rPr>
          <w:rFonts w:ascii="Arial" w:hAnsi="Arial" w:cs="Arial"/>
          <w:sz w:val="22"/>
          <w:szCs w:val="22"/>
        </w:rPr>
        <w:t>.</w:t>
      </w:r>
    </w:p>
    <w:p w14:paraId="1BCA2905" w14:textId="77777777" w:rsidR="005E5D9F" w:rsidRDefault="005E5D9F" w:rsidP="005E5D9F">
      <w:pPr>
        <w:ind w:left="1004" w:hanging="720"/>
        <w:rPr>
          <w:rFonts w:ascii="Calibri" w:hAnsi="Calibri"/>
          <w:sz w:val="20"/>
          <w:szCs w:val="20"/>
        </w:rPr>
      </w:pPr>
    </w:p>
    <w:p w14:paraId="35945BBD" w14:textId="77777777" w:rsidR="002E76ED" w:rsidRPr="00382A2D" w:rsidRDefault="002E76ED" w:rsidP="003F10B5">
      <w:pPr>
        <w:spacing w:before="120" w:line="360" w:lineRule="auto"/>
        <w:ind w:left="1004" w:hanging="720"/>
        <w:rPr>
          <w:rFonts w:ascii="Calibri" w:hAnsi="Calibri"/>
          <w:b/>
          <w:sz w:val="20"/>
          <w:szCs w:val="20"/>
        </w:rPr>
      </w:pPr>
      <w:r w:rsidRPr="00382A2D">
        <w:rPr>
          <w:rFonts w:ascii="Calibri" w:hAnsi="Calibri"/>
          <w:b/>
          <w:sz w:val="20"/>
          <w:szCs w:val="20"/>
        </w:rPr>
        <w:t>Client Details</w:t>
      </w:r>
    </w:p>
    <w:p w14:paraId="46DEE328" w14:textId="77777777" w:rsidR="00726AEC" w:rsidRDefault="00726AEC" w:rsidP="00726AEC">
      <w:pPr>
        <w:ind w:left="1004" w:hanging="720"/>
        <w:rPr>
          <w:rFonts w:ascii="Calibri" w:hAnsi="Calibri"/>
          <w:sz w:val="20"/>
          <w:szCs w:val="20"/>
        </w:rPr>
      </w:pPr>
    </w:p>
    <w:p w14:paraId="502A5B17" w14:textId="3380BF01" w:rsidR="00771C8F" w:rsidRDefault="002E76ED" w:rsidP="00C707B0">
      <w:pPr>
        <w:ind w:left="1004" w:hanging="720"/>
        <w:rPr>
          <w:rFonts w:ascii="Calibri" w:hAnsi="Calibri"/>
          <w:sz w:val="20"/>
          <w:szCs w:val="20"/>
        </w:rPr>
      </w:pPr>
      <w:r>
        <w:rPr>
          <w:rFonts w:ascii="Calibri" w:hAnsi="Calibri"/>
          <w:sz w:val="20"/>
          <w:szCs w:val="20"/>
        </w:rPr>
        <w:t>Name:</w:t>
      </w:r>
      <w:r w:rsidR="007554C7">
        <w:rPr>
          <w:rFonts w:ascii="Calibri" w:hAnsi="Calibri"/>
          <w:sz w:val="20"/>
          <w:szCs w:val="20"/>
        </w:rPr>
        <w:tab/>
      </w:r>
      <w:r w:rsidR="00C30A41">
        <w:rPr>
          <w:rFonts w:ascii="Calibri" w:hAnsi="Calibri"/>
          <w:sz w:val="20"/>
          <w:szCs w:val="20"/>
        </w:rPr>
        <w:tab/>
      </w:r>
      <w:bookmarkStart w:id="0" w:name="_GoBack"/>
      <w:bookmarkEnd w:id="0"/>
    </w:p>
    <w:p w14:paraId="141945BC" w14:textId="3D46787B" w:rsidR="00B50318" w:rsidRPr="009B0C48" w:rsidRDefault="00B50318" w:rsidP="00B50318">
      <w:pPr>
        <w:autoSpaceDE w:val="0"/>
        <w:autoSpaceDN w:val="0"/>
        <w:adjustRightInd w:val="0"/>
        <w:ind w:firstLine="284"/>
        <w:rPr>
          <w:rFonts w:ascii="Calibri" w:hAnsi="Calibri"/>
          <w:sz w:val="20"/>
          <w:szCs w:val="20"/>
        </w:rPr>
      </w:pPr>
    </w:p>
    <w:p w14:paraId="5942D461" w14:textId="23AD4DF3" w:rsidR="00E0382C" w:rsidRPr="008B3836" w:rsidRDefault="002E76ED" w:rsidP="008936A6">
      <w:pPr>
        <w:widowControl w:val="0"/>
        <w:autoSpaceDE w:val="0"/>
        <w:autoSpaceDN w:val="0"/>
        <w:adjustRightInd w:val="0"/>
        <w:ind w:left="284"/>
        <w:rPr>
          <w:rFonts w:asciiTheme="majorHAnsi" w:hAnsiTheme="majorHAnsi" w:cs="Helvetica"/>
          <w:sz w:val="20"/>
          <w:szCs w:val="20"/>
        </w:rPr>
      </w:pPr>
      <w:r w:rsidRPr="00BF2E3A">
        <w:rPr>
          <w:rFonts w:ascii="Calibri" w:hAnsi="Calibri"/>
          <w:sz w:val="20"/>
          <w:szCs w:val="20"/>
        </w:rPr>
        <w:t>Address:</w:t>
      </w:r>
      <w:r w:rsidR="00382A2D" w:rsidRPr="00BF2E3A">
        <w:rPr>
          <w:rFonts w:ascii="Calibri" w:hAnsi="Calibri" w:cs="Courier New"/>
          <w:sz w:val="20"/>
          <w:szCs w:val="20"/>
        </w:rPr>
        <w:t xml:space="preserve"> </w:t>
      </w:r>
      <w:r w:rsidR="00FA39EB">
        <w:rPr>
          <w:rFonts w:ascii="Calibri" w:hAnsi="Calibri" w:cs="Courier New"/>
        </w:rPr>
        <w:tab/>
      </w:r>
    </w:p>
    <w:p w14:paraId="5C173354" w14:textId="79700D72" w:rsidR="00A41392" w:rsidRDefault="00A41392" w:rsidP="00A41392">
      <w:pPr>
        <w:ind w:firstLine="284"/>
        <w:rPr>
          <w:rFonts w:ascii="Calibri" w:hAnsi="Calibri" w:cs="Courier New"/>
          <w:sz w:val="20"/>
          <w:szCs w:val="20"/>
        </w:rPr>
      </w:pPr>
    </w:p>
    <w:p w14:paraId="5AC0C16D" w14:textId="77777777" w:rsidR="00A039A1" w:rsidRDefault="00A039A1" w:rsidP="00A41392">
      <w:pPr>
        <w:ind w:firstLine="284"/>
        <w:rPr>
          <w:rFonts w:ascii="Calibri" w:hAnsi="Calibri" w:cs="Courier New"/>
          <w:sz w:val="20"/>
          <w:szCs w:val="20"/>
        </w:rPr>
      </w:pPr>
    </w:p>
    <w:p w14:paraId="2FC96BE8" w14:textId="77777777" w:rsidR="00A039A1" w:rsidRDefault="00A039A1" w:rsidP="00A41392">
      <w:pPr>
        <w:ind w:firstLine="284"/>
        <w:rPr>
          <w:rFonts w:ascii="Calibri" w:hAnsi="Calibri" w:cs="Courier New"/>
          <w:sz w:val="20"/>
          <w:szCs w:val="20"/>
        </w:rPr>
      </w:pPr>
    </w:p>
    <w:p w14:paraId="5D3D800B" w14:textId="77777777" w:rsidR="00A039A1" w:rsidRPr="00A039A1" w:rsidRDefault="00A039A1" w:rsidP="00A41392">
      <w:pPr>
        <w:ind w:firstLine="284"/>
        <w:rPr>
          <w:rFonts w:ascii="Calibri" w:hAnsi="Calibri" w:cs="Courier New"/>
        </w:rPr>
      </w:pPr>
    </w:p>
    <w:p w14:paraId="13A0FFA0" w14:textId="77777777" w:rsidR="005E349E" w:rsidRDefault="005E349E" w:rsidP="005E349E">
      <w:pPr>
        <w:ind w:left="284"/>
        <w:rPr>
          <w:rFonts w:asciiTheme="majorHAnsi" w:hAnsiTheme="majorHAnsi"/>
          <w:sz w:val="20"/>
          <w:szCs w:val="20"/>
        </w:rPr>
      </w:pPr>
    </w:p>
    <w:p w14:paraId="227B5CD1" w14:textId="77777777" w:rsidR="005E349E" w:rsidRDefault="005E349E" w:rsidP="005E349E">
      <w:pPr>
        <w:ind w:left="284"/>
        <w:rPr>
          <w:rFonts w:asciiTheme="majorHAnsi" w:hAnsiTheme="majorHAnsi"/>
          <w:sz w:val="20"/>
          <w:szCs w:val="20"/>
        </w:rPr>
      </w:pPr>
    </w:p>
    <w:p w14:paraId="71A48089" w14:textId="77777777" w:rsidR="005E349E" w:rsidRPr="00BF2E3A" w:rsidRDefault="005E349E" w:rsidP="005E349E">
      <w:pPr>
        <w:ind w:left="284"/>
        <w:rPr>
          <w:rFonts w:asciiTheme="majorHAnsi" w:hAnsiTheme="majorHAnsi" w:cs="Courier New"/>
          <w:sz w:val="20"/>
          <w:szCs w:val="20"/>
        </w:rPr>
      </w:pPr>
    </w:p>
    <w:p w14:paraId="3D990673" w14:textId="77777777" w:rsidR="00CE44BD" w:rsidRDefault="00CE44BD" w:rsidP="00CE44BD">
      <w:pPr>
        <w:tabs>
          <w:tab w:val="left" w:pos="1440"/>
        </w:tabs>
        <w:ind w:left="284"/>
        <w:rPr>
          <w:rFonts w:ascii="Calibri" w:hAnsi="Calibri" w:cs="Courier New"/>
          <w:sz w:val="20"/>
          <w:szCs w:val="20"/>
        </w:rPr>
      </w:pPr>
    </w:p>
    <w:p w14:paraId="307B47C3" w14:textId="77777777" w:rsidR="00771C8F" w:rsidRDefault="00771C8F" w:rsidP="006729EF">
      <w:pPr>
        <w:rPr>
          <w:rFonts w:ascii="Calibri" w:hAnsi="Calibri"/>
          <w:sz w:val="20"/>
          <w:szCs w:val="20"/>
        </w:rPr>
      </w:pPr>
    </w:p>
    <w:p w14:paraId="28E120D0" w14:textId="42F7C6D2" w:rsidR="00047242" w:rsidRPr="009B0C48" w:rsidRDefault="00047242" w:rsidP="00771C8F">
      <w:pPr>
        <w:spacing w:after="240"/>
        <w:jc w:val="center"/>
        <w:rPr>
          <w:rFonts w:ascii="Calibri" w:hAnsi="Calibri"/>
          <w:b/>
        </w:rPr>
      </w:pPr>
      <w:r w:rsidRPr="009B0C48">
        <w:rPr>
          <w:rFonts w:ascii="Calibri" w:hAnsi="Calibri"/>
          <w:b/>
        </w:rPr>
        <w:t>Standard Terms and Conditions</w:t>
      </w:r>
    </w:p>
    <w:p w14:paraId="5FB49A4F" w14:textId="77777777" w:rsidR="00FF20E2" w:rsidRPr="005A3CE2" w:rsidRDefault="00047242" w:rsidP="00047242">
      <w:pPr>
        <w:numPr>
          <w:ilvl w:val="0"/>
          <w:numId w:val="2"/>
        </w:numPr>
        <w:rPr>
          <w:rFonts w:ascii="Calibri" w:hAnsi="Calibri"/>
          <w:color w:val="4F81BD" w:themeColor="accent1"/>
          <w:sz w:val="20"/>
          <w:szCs w:val="20"/>
        </w:rPr>
      </w:pPr>
      <w:r w:rsidRPr="005A3CE2">
        <w:rPr>
          <w:rFonts w:ascii="Calibri" w:hAnsi="Calibri"/>
          <w:color w:val="4F81BD" w:themeColor="accent1"/>
          <w:sz w:val="20"/>
          <w:szCs w:val="20"/>
        </w:rPr>
        <w:t>Definitions</w:t>
      </w:r>
    </w:p>
    <w:p w14:paraId="2E90C53B" w14:textId="77777777" w:rsidR="00047242" w:rsidRDefault="00DA63DC" w:rsidP="00FF20E2">
      <w:pPr>
        <w:numPr>
          <w:ilvl w:val="1"/>
          <w:numId w:val="2"/>
        </w:numPr>
        <w:rPr>
          <w:rFonts w:ascii="Calibri" w:hAnsi="Calibri"/>
          <w:sz w:val="20"/>
          <w:szCs w:val="20"/>
        </w:rPr>
      </w:pPr>
      <w:r w:rsidRPr="00DA63DC">
        <w:rPr>
          <w:rFonts w:ascii="Calibri" w:hAnsi="Calibri"/>
          <w:sz w:val="20"/>
          <w:szCs w:val="20"/>
        </w:rPr>
        <w:t>The</w:t>
      </w:r>
      <w:r w:rsidR="00047242" w:rsidRPr="00AD1B26">
        <w:rPr>
          <w:rFonts w:ascii="Calibri" w:hAnsi="Calibri"/>
          <w:i/>
          <w:sz w:val="20"/>
          <w:szCs w:val="20"/>
        </w:rPr>
        <w:t xml:space="preserve"> Client</w:t>
      </w:r>
      <w:r w:rsidR="00047242">
        <w:rPr>
          <w:rFonts w:ascii="Calibri" w:hAnsi="Calibri"/>
          <w:sz w:val="20"/>
          <w:szCs w:val="20"/>
        </w:rPr>
        <w:t>:</w:t>
      </w:r>
    </w:p>
    <w:p w14:paraId="02EB3DEE" w14:textId="77777777" w:rsidR="00047242" w:rsidRDefault="00047242" w:rsidP="00BC58CC">
      <w:pPr>
        <w:ind w:left="1440"/>
        <w:rPr>
          <w:rFonts w:ascii="Calibri" w:hAnsi="Calibri"/>
          <w:sz w:val="20"/>
          <w:szCs w:val="20"/>
        </w:rPr>
      </w:pPr>
      <w:proofErr w:type="gramStart"/>
      <w:r>
        <w:rPr>
          <w:rFonts w:ascii="Calibri" w:hAnsi="Calibri"/>
          <w:sz w:val="20"/>
          <w:szCs w:val="20"/>
        </w:rPr>
        <w:t>The company, firm or person with whom this agreement is made.</w:t>
      </w:r>
      <w:proofErr w:type="gramEnd"/>
    </w:p>
    <w:p w14:paraId="15B3909B" w14:textId="77777777" w:rsidR="00047242" w:rsidRPr="00AD1B26" w:rsidRDefault="00DA63DC" w:rsidP="00BC58CC">
      <w:pPr>
        <w:numPr>
          <w:ilvl w:val="1"/>
          <w:numId w:val="2"/>
        </w:numPr>
        <w:spacing w:before="120"/>
        <w:rPr>
          <w:rFonts w:ascii="Calibri" w:hAnsi="Calibri"/>
          <w:i/>
          <w:sz w:val="20"/>
          <w:szCs w:val="20"/>
        </w:rPr>
      </w:pPr>
      <w:r w:rsidRPr="00DA63DC">
        <w:rPr>
          <w:rFonts w:ascii="Calibri" w:hAnsi="Calibri"/>
          <w:sz w:val="20"/>
          <w:szCs w:val="20"/>
        </w:rPr>
        <w:t>The</w:t>
      </w:r>
      <w:r w:rsidR="00047242" w:rsidRPr="00AD1B26">
        <w:rPr>
          <w:rFonts w:ascii="Calibri" w:hAnsi="Calibri"/>
          <w:i/>
          <w:sz w:val="20"/>
          <w:szCs w:val="20"/>
        </w:rPr>
        <w:t xml:space="preserve"> Agreement</w:t>
      </w:r>
      <w:r w:rsidR="00AD1B26" w:rsidRPr="00AD1B26">
        <w:rPr>
          <w:rFonts w:ascii="Calibri" w:hAnsi="Calibri"/>
          <w:sz w:val="20"/>
          <w:szCs w:val="20"/>
        </w:rPr>
        <w:t>:</w:t>
      </w:r>
    </w:p>
    <w:p w14:paraId="24BF462E" w14:textId="77777777" w:rsidR="00047242" w:rsidRDefault="00047242" w:rsidP="00BC58CC">
      <w:pPr>
        <w:ind w:left="1440"/>
        <w:rPr>
          <w:rFonts w:ascii="Calibri" w:hAnsi="Calibri"/>
          <w:sz w:val="20"/>
          <w:szCs w:val="20"/>
        </w:rPr>
      </w:pPr>
      <w:r>
        <w:rPr>
          <w:rFonts w:ascii="Calibri" w:hAnsi="Calibri"/>
          <w:sz w:val="20"/>
          <w:szCs w:val="20"/>
        </w:rPr>
        <w:t xml:space="preserve">The </w:t>
      </w:r>
      <w:r w:rsidRPr="00AD1B26">
        <w:rPr>
          <w:rFonts w:ascii="Calibri" w:hAnsi="Calibri"/>
          <w:i/>
          <w:sz w:val="20"/>
          <w:szCs w:val="20"/>
        </w:rPr>
        <w:t>Agreement</w:t>
      </w:r>
      <w:r>
        <w:rPr>
          <w:rFonts w:ascii="Calibri" w:hAnsi="Calibri"/>
          <w:sz w:val="20"/>
          <w:szCs w:val="20"/>
        </w:rPr>
        <w:t xml:space="preserve"> </w:t>
      </w:r>
      <w:r w:rsidR="004A64F4">
        <w:rPr>
          <w:rFonts w:ascii="Calibri" w:hAnsi="Calibri"/>
          <w:sz w:val="20"/>
          <w:szCs w:val="20"/>
        </w:rPr>
        <w:t>between YSC</w:t>
      </w:r>
      <w:r>
        <w:rPr>
          <w:rFonts w:ascii="Calibri" w:hAnsi="Calibri"/>
          <w:sz w:val="20"/>
          <w:szCs w:val="20"/>
        </w:rPr>
        <w:t xml:space="preserve"> Surveys Ltd and the </w:t>
      </w:r>
      <w:r w:rsidRPr="00AD1B26">
        <w:rPr>
          <w:rFonts w:ascii="Calibri" w:hAnsi="Calibri"/>
          <w:i/>
          <w:sz w:val="20"/>
          <w:szCs w:val="20"/>
        </w:rPr>
        <w:t>Client</w:t>
      </w:r>
      <w:r>
        <w:rPr>
          <w:rFonts w:ascii="Calibri" w:hAnsi="Calibri"/>
          <w:sz w:val="20"/>
          <w:szCs w:val="20"/>
        </w:rPr>
        <w:t xml:space="preserve"> constituted by the attached </w:t>
      </w:r>
      <w:r w:rsidR="00AD1B26">
        <w:rPr>
          <w:rFonts w:ascii="Calibri" w:hAnsi="Calibri"/>
          <w:sz w:val="20"/>
          <w:szCs w:val="20"/>
        </w:rPr>
        <w:t>contract</w:t>
      </w:r>
      <w:r>
        <w:rPr>
          <w:rFonts w:ascii="Calibri" w:hAnsi="Calibri"/>
          <w:sz w:val="20"/>
          <w:szCs w:val="20"/>
        </w:rPr>
        <w:t>/letter/purchase order and incorporating inter alia these terms and conditions</w:t>
      </w:r>
      <w:r w:rsidR="00AD1B26">
        <w:rPr>
          <w:rFonts w:ascii="Calibri" w:hAnsi="Calibri"/>
          <w:sz w:val="20"/>
          <w:szCs w:val="20"/>
        </w:rPr>
        <w:t>.</w:t>
      </w:r>
    </w:p>
    <w:p w14:paraId="58F42235" w14:textId="77777777" w:rsidR="00AD1B26" w:rsidRPr="005A3CE2" w:rsidRDefault="00AD1B26" w:rsidP="00BC58CC">
      <w:pPr>
        <w:numPr>
          <w:ilvl w:val="0"/>
          <w:numId w:val="2"/>
        </w:numPr>
        <w:spacing w:before="240"/>
        <w:rPr>
          <w:rFonts w:ascii="Calibri" w:hAnsi="Calibri"/>
          <w:color w:val="4F81BD" w:themeColor="accent1"/>
          <w:sz w:val="20"/>
          <w:szCs w:val="20"/>
        </w:rPr>
      </w:pPr>
      <w:r w:rsidRPr="005A3CE2">
        <w:rPr>
          <w:rFonts w:ascii="Calibri" w:hAnsi="Calibri"/>
          <w:color w:val="4F81BD" w:themeColor="accent1"/>
          <w:sz w:val="20"/>
          <w:szCs w:val="20"/>
        </w:rPr>
        <w:t>Assignment</w:t>
      </w:r>
    </w:p>
    <w:p w14:paraId="28D140BE" w14:textId="77777777" w:rsidR="00AD1B26" w:rsidRDefault="00AD1B26" w:rsidP="00426D10">
      <w:pPr>
        <w:spacing w:before="60"/>
        <w:ind w:left="720"/>
        <w:rPr>
          <w:rFonts w:ascii="Calibri" w:hAnsi="Calibri"/>
          <w:sz w:val="20"/>
          <w:szCs w:val="20"/>
        </w:rPr>
      </w:pPr>
      <w:r>
        <w:rPr>
          <w:rFonts w:ascii="Calibri" w:hAnsi="Calibri"/>
          <w:sz w:val="20"/>
          <w:szCs w:val="20"/>
        </w:rPr>
        <w:t xml:space="preserve">Neither party shall transfer or assign its rights or obligations under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Agreement</w:t>
      </w:r>
      <w:r>
        <w:rPr>
          <w:rFonts w:ascii="Calibri" w:hAnsi="Calibri"/>
          <w:sz w:val="20"/>
          <w:szCs w:val="20"/>
        </w:rPr>
        <w:t xml:space="preserve"> without the prior written consent of the other </w:t>
      </w:r>
      <w:r w:rsidR="00BC58CC">
        <w:rPr>
          <w:rFonts w:ascii="Calibri" w:hAnsi="Calibri"/>
          <w:sz w:val="20"/>
          <w:szCs w:val="20"/>
        </w:rPr>
        <w:t>party</w:t>
      </w:r>
      <w:r>
        <w:rPr>
          <w:rFonts w:ascii="Calibri" w:hAnsi="Calibri"/>
          <w:sz w:val="20"/>
          <w:szCs w:val="20"/>
        </w:rPr>
        <w:t xml:space="preserve"> provided that:</w:t>
      </w:r>
    </w:p>
    <w:p w14:paraId="7EAD8BAA" w14:textId="77777777" w:rsidR="00AD1B26" w:rsidRDefault="00DA63DC" w:rsidP="00BC58CC">
      <w:pPr>
        <w:ind w:left="720"/>
        <w:rPr>
          <w:rFonts w:ascii="Calibri" w:hAnsi="Calibri"/>
          <w:sz w:val="20"/>
          <w:szCs w:val="20"/>
        </w:rPr>
      </w:pPr>
      <w:r>
        <w:rPr>
          <w:rFonts w:ascii="Calibri" w:hAnsi="Calibri"/>
          <w:sz w:val="20"/>
          <w:szCs w:val="20"/>
        </w:rPr>
        <w:t>The</w:t>
      </w:r>
      <w:r w:rsidR="00AD1B26">
        <w:rPr>
          <w:rFonts w:ascii="Calibri" w:hAnsi="Calibri"/>
          <w:i/>
          <w:sz w:val="20"/>
          <w:szCs w:val="20"/>
        </w:rPr>
        <w:t xml:space="preserve"> Client </w:t>
      </w:r>
      <w:r w:rsidR="00AD1B26">
        <w:rPr>
          <w:rFonts w:ascii="Calibri" w:hAnsi="Calibri"/>
          <w:sz w:val="20"/>
          <w:szCs w:val="20"/>
        </w:rPr>
        <w:t xml:space="preserve">may transfer any or all of their rights under </w:t>
      </w:r>
      <w:r w:rsidRPr="00DA63DC">
        <w:rPr>
          <w:rFonts w:ascii="Calibri" w:hAnsi="Calibri"/>
          <w:sz w:val="20"/>
          <w:szCs w:val="20"/>
        </w:rPr>
        <w:t>the</w:t>
      </w:r>
      <w:r w:rsidR="00AD1B26" w:rsidRPr="00AD1B26">
        <w:rPr>
          <w:rFonts w:ascii="Calibri" w:hAnsi="Calibri"/>
          <w:i/>
          <w:sz w:val="20"/>
          <w:szCs w:val="20"/>
        </w:rPr>
        <w:t xml:space="preserve"> Agreement</w:t>
      </w:r>
      <w:r w:rsidR="00AD1B26">
        <w:rPr>
          <w:rFonts w:ascii="Calibri" w:hAnsi="Calibri"/>
          <w:sz w:val="20"/>
          <w:szCs w:val="20"/>
        </w:rPr>
        <w:t xml:space="preserve"> to any of its affiliate companies, in which case </w:t>
      </w:r>
      <w:r>
        <w:rPr>
          <w:rFonts w:ascii="Calibri" w:hAnsi="Calibri"/>
          <w:sz w:val="20"/>
          <w:szCs w:val="20"/>
        </w:rPr>
        <w:t>t</w:t>
      </w:r>
      <w:r w:rsidRPr="00DA63DC">
        <w:rPr>
          <w:rFonts w:ascii="Calibri" w:hAnsi="Calibri"/>
          <w:sz w:val="20"/>
          <w:szCs w:val="20"/>
        </w:rPr>
        <w:t>he</w:t>
      </w:r>
      <w:r w:rsidR="00AD1B26">
        <w:rPr>
          <w:rFonts w:ascii="Calibri" w:hAnsi="Calibri"/>
          <w:i/>
          <w:sz w:val="20"/>
          <w:szCs w:val="20"/>
        </w:rPr>
        <w:t xml:space="preserve"> Client</w:t>
      </w:r>
      <w:r w:rsidR="00AD1B26">
        <w:rPr>
          <w:rFonts w:ascii="Calibri" w:hAnsi="Calibri"/>
          <w:sz w:val="20"/>
          <w:szCs w:val="20"/>
        </w:rPr>
        <w:t xml:space="preserve"> shall procure the acceptance by the assignee of the terms, conditions, exceptions and exemptions of </w:t>
      </w:r>
      <w:r w:rsidRPr="00DA63DC">
        <w:rPr>
          <w:rFonts w:ascii="Calibri" w:hAnsi="Calibri"/>
          <w:sz w:val="20"/>
          <w:szCs w:val="20"/>
        </w:rPr>
        <w:t>the</w:t>
      </w:r>
      <w:r w:rsidR="00AD1B26">
        <w:rPr>
          <w:rFonts w:ascii="Calibri" w:hAnsi="Calibri"/>
          <w:i/>
          <w:sz w:val="20"/>
          <w:szCs w:val="20"/>
        </w:rPr>
        <w:t xml:space="preserve"> Agreement</w:t>
      </w:r>
      <w:r w:rsidR="00AD1B26">
        <w:rPr>
          <w:rFonts w:ascii="Calibri" w:hAnsi="Calibri"/>
          <w:sz w:val="20"/>
          <w:szCs w:val="20"/>
        </w:rPr>
        <w:t>.</w:t>
      </w:r>
    </w:p>
    <w:p w14:paraId="62D4065F" w14:textId="77777777" w:rsidR="00AD1B26" w:rsidRPr="005A3CE2" w:rsidRDefault="00AD1B26" w:rsidP="009B0C48">
      <w:pPr>
        <w:numPr>
          <w:ilvl w:val="0"/>
          <w:numId w:val="2"/>
        </w:numPr>
        <w:spacing w:before="240"/>
        <w:rPr>
          <w:rFonts w:ascii="Calibri" w:hAnsi="Calibri"/>
          <w:color w:val="4F81BD" w:themeColor="accent1"/>
          <w:sz w:val="20"/>
          <w:szCs w:val="20"/>
        </w:rPr>
      </w:pPr>
      <w:r w:rsidRPr="005A3CE2">
        <w:rPr>
          <w:rFonts w:ascii="Calibri" w:hAnsi="Calibri"/>
          <w:color w:val="4F81BD" w:themeColor="accent1"/>
          <w:sz w:val="20"/>
          <w:szCs w:val="20"/>
        </w:rPr>
        <w:t>Delegation</w:t>
      </w:r>
    </w:p>
    <w:p w14:paraId="7B055009" w14:textId="77777777" w:rsidR="00AD1B26" w:rsidRDefault="00AD1B26" w:rsidP="009B0C48">
      <w:pPr>
        <w:spacing w:before="60"/>
        <w:ind w:left="720"/>
        <w:rPr>
          <w:rFonts w:ascii="Calibri" w:hAnsi="Calibri"/>
          <w:sz w:val="20"/>
          <w:szCs w:val="20"/>
        </w:rPr>
      </w:pPr>
      <w:r>
        <w:rPr>
          <w:rFonts w:ascii="Calibri" w:hAnsi="Calibri"/>
          <w:sz w:val="20"/>
          <w:szCs w:val="20"/>
        </w:rPr>
        <w:t xml:space="preserve">If YSC Surveys considers it more efficient or convenient, YSC Surveys Ltd may in its discretion procure advice, assistance and services which it renders under </w:t>
      </w:r>
      <w:r w:rsidR="00DA63DC" w:rsidRPr="00DA63DC">
        <w:rPr>
          <w:rFonts w:ascii="Calibri" w:hAnsi="Calibri"/>
          <w:sz w:val="20"/>
          <w:szCs w:val="20"/>
        </w:rPr>
        <w:t>the</w:t>
      </w:r>
      <w:r>
        <w:rPr>
          <w:rFonts w:ascii="Calibri" w:hAnsi="Calibri"/>
          <w:i/>
          <w:sz w:val="20"/>
          <w:szCs w:val="20"/>
        </w:rPr>
        <w:t xml:space="preserve"> Agreement</w:t>
      </w:r>
      <w:r w:rsidRPr="00AD1B26">
        <w:rPr>
          <w:rFonts w:ascii="Calibri" w:hAnsi="Calibri"/>
          <w:sz w:val="20"/>
          <w:szCs w:val="20"/>
        </w:rPr>
        <w:t>,</w:t>
      </w:r>
      <w:r>
        <w:rPr>
          <w:rFonts w:ascii="Calibri" w:hAnsi="Calibri"/>
          <w:sz w:val="20"/>
          <w:szCs w:val="20"/>
        </w:rPr>
        <w:t xml:space="preserve"> from other persons and may in its discretion delegate performance of one or more of its obligations under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Agreement</w:t>
      </w:r>
      <w:r>
        <w:rPr>
          <w:rFonts w:ascii="Calibri" w:hAnsi="Calibri"/>
          <w:sz w:val="20"/>
          <w:szCs w:val="20"/>
        </w:rPr>
        <w:t xml:space="preserve">. </w:t>
      </w:r>
    </w:p>
    <w:p w14:paraId="15DC6E32" w14:textId="77777777" w:rsidR="00BC58CC" w:rsidRPr="005A3CE2" w:rsidRDefault="00BC58CC" w:rsidP="00BC58CC">
      <w:pPr>
        <w:numPr>
          <w:ilvl w:val="0"/>
          <w:numId w:val="2"/>
        </w:numPr>
        <w:spacing w:before="240"/>
        <w:rPr>
          <w:rFonts w:ascii="Calibri" w:hAnsi="Calibri"/>
          <w:color w:val="4F81BD" w:themeColor="accent1"/>
          <w:sz w:val="20"/>
          <w:szCs w:val="20"/>
        </w:rPr>
      </w:pPr>
      <w:r w:rsidRPr="005A3CE2">
        <w:rPr>
          <w:rFonts w:ascii="Calibri" w:hAnsi="Calibri"/>
          <w:color w:val="4F81BD" w:themeColor="accent1"/>
          <w:sz w:val="20"/>
          <w:szCs w:val="20"/>
        </w:rPr>
        <w:t>Payment</w:t>
      </w:r>
    </w:p>
    <w:p w14:paraId="6B6280BB" w14:textId="2C88F730" w:rsidR="00217E3F" w:rsidRPr="001A56FB" w:rsidRDefault="00BC58CC" w:rsidP="001A56FB">
      <w:pPr>
        <w:numPr>
          <w:ilvl w:val="1"/>
          <w:numId w:val="2"/>
        </w:numPr>
        <w:spacing w:before="60"/>
        <w:rPr>
          <w:rFonts w:ascii="Calibri" w:hAnsi="Calibri"/>
          <w:sz w:val="20"/>
          <w:szCs w:val="20"/>
        </w:rPr>
      </w:pPr>
      <w:r>
        <w:rPr>
          <w:rFonts w:ascii="Calibri" w:hAnsi="Calibri"/>
          <w:sz w:val="20"/>
          <w:szCs w:val="20"/>
        </w:rPr>
        <w:t xml:space="preserve">If any payments to be made under </w:t>
      </w:r>
      <w:r w:rsidR="00DA63DC" w:rsidRPr="00DA63DC">
        <w:rPr>
          <w:rFonts w:ascii="Calibri" w:hAnsi="Calibri"/>
          <w:sz w:val="20"/>
          <w:szCs w:val="20"/>
        </w:rPr>
        <w:t>the</w:t>
      </w:r>
      <w:r>
        <w:rPr>
          <w:rFonts w:ascii="Calibri" w:hAnsi="Calibri"/>
          <w:i/>
          <w:sz w:val="20"/>
          <w:szCs w:val="20"/>
        </w:rPr>
        <w:t xml:space="preserve"> Agreement</w:t>
      </w:r>
      <w:r>
        <w:rPr>
          <w:rFonts w:ascii="Calibri" w:hAnsi="Calibri"/>
          <w:sz w:val="20"/>
          <w:szCs w:val="20"/>
        </w:rPr>
        <w:t xml:space="preserve"> shall be subject now or in the future to taxes, levies or charges of whatever kind in the country in which </w:t>
      </w:r>
      <w:r w:rsidR="00DA63DC">
        <w:rPr>
          <w:rFonts w:ascii="Calibri" w:hAnsi="Calibri"/>
          <w:sz w:val="20"/>
          <w:szCs w:val="20"/>
        </w:rPr>
        <w:t>t</w:t>
      </w:r>
      <w:r w:rsidR="00DA63DC" w:rsidRPr="00DA63DC">
        <w:rPr>
          <w:rFonts w:ascii="Calibri" w:hAnsi="Calibri"/>
          <w:sz w:val="20"/>
          <w:szCs w:val="20"/>
        </w:rPr>
        <w:t>he</w:t>
      </w:r>
      <w:r w:rsidRPr="00BC58CC">
        <w:rPr>
          <w:rFonts w:ascii="Calibri" w:hAnsi="Calibri"/>
          <w:i/>
          <w:sz w:val="20"/>
          <w:szCs w:val="20"/>
        </w:rPr>
        <w:t xml:space="preserve"> Client</w:t>
      </w:r>
      <w:r>
        <w:rPr>
          <w:rFonts w:ascii="Calibri" w:hAnsi="Calibri"/>
          <w:sz w:val="20"/>
          <w:szCs w:val="20"/>
        </w:rPr>
        <w:t xml:space="preserve"> is living and or liable for such payments and which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w:t>
      </w:r>
      <w:r>
        <w:rPr>
          <w:rFonts w:ascii="Calibri" w:hAnsi="Calibri"/>
          <w:sz w:val="20"/>
          <w:szCs w:val="20"/>
        </w:rPr>
        <w:t xml:space="preserve"> or YSC Surveys Ltd is required to pay or which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w:t>
      </w:r>
      <w:r>
        <w:rPr>
          <w:rFonts w:ascii="Calibri" w:hAnsi="Calibri"/>
          <w:sz w:val="20"/>
          <w:szCs w:val="20"/>
        </w:rPr>
        <w:t xml:space="preserve"> </w:t>
      </w:r>
      <w:r w:rsidR="00217E3F">
        <w:rPr>
          <w:rFonts w:ascii="Calibri" w:hAnsi="Calibri"/>
          <w:sz w:val="20"/>
          <w:szCs w:val="20"/>
        </w:rPr>
        <w:t xml:space="preserve">is required to withhold, </w:t>
      </w:r>
      <w:r w:rsidR="00DA63DC">
        <w:rPr>
          <w:rFonts w:ascii="Calibri" w:hAnsi="Calibri"/>
          <w:sz w:val="20"/>
          <w:szCs w:val="20"/>
        </w:rPr>
        <w:t>t</w:t>
      </w:r>
      <w:r w:rsidR="00DA63DC" w:rsidRPr="00DA63DC">
        <w:rPr>
          <w:rFonts w:ascii="Calibri" w:hAnsi="Calibri"/>
          <w:sz w:val="20"/>
          <w:szCs w:val="20"/>
        </w:rPr>
        <w:t>he</w:t>
      </w:r>
      <w:r w:rsidR="00217E3F">
        <w:rPr>
          <w:rFonts w:ascii="Calibri" w:hAnsi="Calibri"/>
          <w:i/>
          <w:sz w:val="20"/>
          <w:szCs w:val="20"/>
        </w:rPr>
        <w:t xml:space="preserve"> Client</w:t>
      </w:r>
      <w:r w:rsidR="00217E3F">
        <w:rPr>
          <w:rFonts w:ascii="Calibri" w:hAnsi="Calibri"/>
          <w:sz w:val="20"/>
          <w:szCs w:val="20"/>
        </w:rPr>
        <w:t xml:space="preserve"> shall pay such sums as shall yield to YSC Surveys Ltd after payment or withholding of such taxes, levies or charges the full amounts payable to YSC Surveys Ltd under </w:t>
      </w:r>
      <w:r w:rsidR="00DA63DC" w:rsidRPr="00DA63DC">
        <w:rPr>
          <w:rFonts w:ascii="Calibri" w:hAnsi="Calibri"/>
          <w:sz w:val="20"/>
          <w:szCs w:val="20"/>
        </w:rPr>
        <w:t>the</w:t>
      </w:r>
      <w:r w:rsidR="00217E3F">
        <w:rPr>
          <w:rFonts w:ascii="Calibri" w:hAnsi="Calibri"/>
          <w:i/>
          <w:sz w:val="20"/>
          <w:szCs w:val="20"/>
        </w:rPr>
        <w:t xml:space="preserve"> Agreement</w:t>
      </w:r>
      <w:r w:rsidR="00217E3F">
        <w:rPr>
          <w:rFonts w:ascii="Calibri" w:hAnsi="Calibri"/>
          <w:sz w:val="20"/>
          <w:szCs w:val="20"/>
        </w:rPr>
        <w:t xml:space="preserve"> as if such taxes, levies</w:t>
      </w:r>
      <w:r w:rsidR="001A56FB">
        <w:rPr>
          <w:rFonts w:ascii="Calibri" w:hAnsi="Calibri"/>
          <w:sz w:val="20"/>
          <w:szCs w:val="20"/>
        </w:rPr>
        <w:t xml:space="preserve"> or other charges were not paid </w:t>
      </w:r>
      <w:r w:rsidR="00217E3F">
        <w:rPr>
          <w:rFonts w:ascii="Calibri" w:hAnsi="Calibri"/>
          <w:sz w:val="20"/>
          <w:szCs w:val="20"/>
        </w:rPr>
        <w:t>or withheld.</w:t>
      </w:r>
      <w:r w:rsidR="001A56FB">
        <w:rPr>
          <w:rFonts w:ascii="Calibri" w:hAnsi="Calibri"/>
          <w:sz w:val="20"/>
          <w:szCs w:val="20"/>
        </w:rPr>
        <w:t xml:space="preserve">  </w:t>
      </w:r>
      <w:r w:rsidR="00217E3F" w:rsidRPr="001A56FB">
        <w:rPr>
          <w:rFonts w:ascii="Calibri" w:hAnsi="Calibri"/>
          <w:sz w:val="20"/>
          <w:szCs w:val="20"/>
        </w:rPr>
        <w:t xml:space="preserve">In this clause 4.1 </w:t>
      </w:r>
      <w:r w:rsidR="00DA63DC" w:rsidRPr="001A56FB">
        <w:rPr>
          <w:rFonts w:ascii="Calibri" w:hAnsi="Calibri"/>
          <w:sz w:val="20"/>
          <w:szCs w:val="20"/>
        </w:rPr>
        <w:t>the</w:t>
      </w:r>
      <w:r w:rsidR="00217E3F" w:rsidRPr="001A56FB">
        <w:rPr>
          <w:rFonts w:ascii="Calibri" w:hAnsi="Calibri"/>
          <w:i/>
          <w:sz w:val="20"/>
          <w:szCs w:val="20"/>
        </w:rPr>
        <w:t xml:space="preserve"> Client</w:t>
      </w:r>
      <w:r w:rsidR="00217E3F" w:rsidRPr="001A56FB">
        <w:rPr>
          <w:rFonts w:ascii="Calibri" w:hAnsi="Calibri"/>
          <w:sz w:val="20"/>
          <w:szCs w:val="20"/>
        </w:rPr>
        <w:t xml:space="preserve"> shall include any assignee of any of its rights hereunder.</w:t>
      </w:r>
    </w:p>
    <w:p w14:paraId="3CF16385" w14:textId="77777777" w:rsidR="00217E3F" w:rsidRDefault="009141B1" w:rsidP="00426D10">
      <w:pPr>
        <w:numPr>
          <w:ilvl w:val="1"/>
          <w:numId w:val="2"/>
        </w:numPr>
        <w:spacing w:before="60"/>
        <w:rPr>
          <w:rFonts w:ascii="Calibri" w:hAnsi="Calibri"/>
          <w:sz w:val="20"/>
          <w:szCs w:val="20"/>
        </w:rPr>
      </w:pPr>
      <w:r>
        <w:rPr>
          <w:rFonts w:ascii="Calibri" w:hAnsi="Calibri"/>
          <w:sz w:val="20"/>
          <w:szCs w:val="20"/>
        </w:rPr>
        <w:t>Payment shall be made within seven</w:t>
      </w:r>
      <w:r w:rsidR="00217E3F">
        <w:rPr>
          <w:rFonts w:ascii="Calibri" w:hAnsi="Calibri"/>
          <w:sz w:val="20"/>
          <w:szCs w:val="20"/>
        </w:rPr>
        <w:t xml:space="preserve"> working days from the date of the invoice.</w:t>
      </w:r>
    </w:p>
    <w:p w14:paraId="1383BA37" w14:textId="77777777" w:rsidR="00217E3F" w:rsidRDefault="00217E3F" w:rsidP="00426D10">
      <w:pPr>
        <w:numPr>
          <w:ilvl w:val="1"/>
          <w:numId w:val="2"/>
        </w:numPr>
        <w:spacing w:before="60"/>
        <w:rPr>
          <w:rFonts w:ascii="Calibri" w:hAnsi="Calibri"/>
          <w:sz w:val="20"/>
          <w:szCs w:val="20"/>
        </w:rPr>
      </w:pPr>
      <w:r>
        <w:rPr>
          <w:rFonts w:ascii="Calibri" w:hAnsi="Calibri"/>
          <w:sz w:val="20"/>
          <w:szCs w:val="20"/>
        </w:rPr>
        <w:t xml:space="preserve">Any payments overdue by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w:t>
      </w:r>
      <w:r>
        <w:rPr>
          <w:rFonts w:ascii="Calibri" w:hAnsi="Calibri"/>
          <w:sz w:val="20"/>
          <w:szCs w:val="20"/>
        </w:rPr>
        <w:t xml:space="preserve"> shall bear compound interest from the due date until payment at a rate of half of one per cent per week.</w:t>
      </w:r>
    </w:p>
    <w:p w14:paraId="3F8B7BBD" w14:textId="21413023" w:rsidR="00217E3F" w:rsidRDefault="00217E3F" w:rsidP="00426D10">
      <w:pPr>
        <w:numPr>
          <w:ilvl w:val="1"/>
          <w:numId w:val="2"/>
        </w:numPr>
        <w:spacing w:before="60"/>
        <w:rPr>
          <w:rFonts w:ascii="Calibri" w:hAnsi="Calibri"/>
          <w:sz w:val="20"/>
          <w:szCs w:val="20"/>
        </w:rPr>
      </w:pPr>
      <w:r>
        <w:rPr>
          <w:rFonts w:ascii="Calibri" w:hAnsi="Calibri"/>
          <w:sz w:val="20"/>
          <w:szCs w:val="20"/>
        </w:rPr>
        <w:t xml:space="preserve">Except when there are </w:t>
      </w:r>
      <w:r w:rsidR="00D31470">
        <w:rPr>
          <w:rFonts w:ascii="Calibri" w:hAnsi="Calibri"/>
          <w:sz w:val="20"/>
          <w:szCs w:val="20"/>
        </w:rPr>
        <w:t>self-evident</w:t>
      </w:r>
      <w:r>
        <w:rPr>
          <w:rFonts w:ascii="Calibri" w:hAnsi="Calibri"/>
          <w:sz w:val="20"/>
          <w:szCs w:val="20"/>
        </w:rPr>
        <w:t xml:space="preserve"> errors in the invoice payment shall be made by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w:t>
      </w:r>
      <w:r>
        <w:rPr>
          <w:rFonts w:ascii="Calibri" w:hAnsi="Calibri"/>
          <w:sz w:val="20"/>
          <w:szCs w:val="20"/>
        </w:rPr>
        <w:t xml:space="preserve"> notwithstanding any dispute related to the billings.  Any adjustments consequent upon settlement of such disputes shall be made within thirty days following the settlement.</w:t>
      </w:r>
    </w:p>
    <w:p w14:paraId="6516DE7F" w14:textId="77777777" w:rsidR="00217E3F" w:rsidRDefault="00217E3F" w:rsidP="00426D10">
      <w:pPr>
        <w:numPr>
          <w:ilvl w:val="1"/>
          <w:numId w:val="2"/>
        </w:numPr>
        <w:spacing w:before="60"/>
        <w:rPr>
          <w:rFonts w:ascii="Calibri" w:hAnsi="Calibri"/>
          <w:sz w:val="20"/>
          <w:szCs w:val="20"/>
        </w:rPr>
      </w:pPr>
      <w:r>
        <w:rPr>
          <w:rFonts w:ascii="Calibri" w:hAnsi="Calibri"/>
          <w:sz w:val="20"/>
          <w:szCs w:val="20"/>
        </w:rPr>
        <w:t>Where any payment becomes overdue by more than sixty days, YSC Surveys shall without prejudice</w:t>
      </w:r>
      <w:r w:rsidR="00202F6A">
        <w:rPr>
          <w:rFonts w:ascii="Calibri" w:hAnsi="Calibri"/>
          <w:sz w:val="20"/>
          <w:szCs w:val="20"/>
        </w:rPr>
        <w:t xml:space="preserve"> to any of its other rights, be entitled to terminate this agreement whereupon payment will become due for the value of work done up to the date of termination.</w:t>
      </w:r>
    </w:p>
    <w:p w14:paraId="39628A00" w14:textId="77777777" w:rsidR="00A454C4" w:rsidRPr="005A3CE2" w:rsidRDefault="00A454C4" w:rsidP="00A454C4">
      <w:pPr>
        <w:numPr>
          <w:ilvl w:val="0"/>
          <w:numId w:val="2"/>
        </w:numPr>
        <w:spacing w:before="240"/>
        <w:rPr>
          <w:rFonts w:ascii="Calibri" w:hAnsi="Calibri"/>
          <w:color w:val="4F81BD" w:themeColor="accent1"/>
          <w:sz w:val="20"/>
          <w:szCs w:val="20"/>
        </w:rPr>
      </w:pPr>
      <w:r w:rsidRPr="005A3CE2">
        <w:rPr>
          <w:rFonts w:ascii="Calibri" w:hAnsi="Calibri"/>
          <w:color w:val="4F81BD" w:themeColor="accent1"/>
          <w:sz w:val="20"/>
          <w:szCs w:val="20"/>
        </w:rPr>
        <w:t>Liability and Indemnity</w:t>
      </w:r>
    </w:p>
    <w:p w14:paraId="1454F001" w14:textId="77777777" w:rsidR="00A454C4" w:rsidRDefault="00A454C4" w:rsidP="00426D10">
      <w:pPr>
        <w:numPr>
          <w:ilvl w:val="1"/>
          <w:numId w:val="2"/>
        </w:numPr>
        <w:spacing w:before="60"/>
        <w:rPr>
          <w:rFonts w:ascii="Calibri" w:hAnsi="Calibri"/>
          <w:sz w:val="20"/>
          <w:szCs w:val="20"/>
        </w:rPr>
      </w:pPr>
      <w:r>
        <w:rPr>
          <w:rFonts w:ascii="Calibri" w:hAnsi="Calibri"/>
          <w:sz w:val="20"/>
          <w:szCs w:val="20"/>
        </w:rPr>
        <w:t xml:space="preserve">YSC Surveys Ltd shall perform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Agreement</w:t>
      </w:r>
      <w:r>
        <w:rPr>
          <w:rFonts w:ascii="Calibri" w:hAnsi="Calibri"/>
          <w:sz w:val="20"/>
          <w:szCs w:val="20"/>
        </w:rPr>
        <w:t xml:space="preserve"> with all proper skills in accordance with normal industry standards.</w:t>
      </w:r>
    </w:p>
    <w:p w14:paraId="19880D37" w14:textId="77777777" w:rsidR="00A454C4" w:rsidRDefault="00A454C4" w:rsidP="00426D10">
      <w:pPr>
        <w:numPr>
          <w:ilvl w:val="1"/>
          <w:numId w:val="2"/>
        </w:numPr>
        <w:spacing w:before="60"/>
        <w:rPr>
          <w:rFonts w:ascii="Calibri" w:hAnsi="Calibri"/>
          <w:sz w:val="20"/>
          <w:szCs w:val="20"/>
        </w:rPr>
      </w:pPr>
      <w:r>
        <w:rPr>
          <w:rFonts w:ascii="Calibri" w:hAnsi="Calibri"/>
          <w:sz w:val="20"/>
          <w:szCs w:val="20"/>
        </w:rPr>
        <w:t xml:space="preserve">If any work or services under </w:t>
      </w:r>
      <w:r w:rsidR="00DA63DC" w:rsidRPr="00DA63DC">
        <w:rPr>
          <w:rFonts w:ascii="Calibri" w:hAnsi="Calibri"/>
          <w:sz w:val="20"/>
          <w:szCs w:val="20"/>
        </w:rPr>
        <w:t>the</w:t>
      </w:r>
      <w:r>
        <w:rPr>
          <w:rFonts w:ascii="Calibri" w:hAnsi="Calibri"/>
          <w:i/>
          <w:sz w:val="20"/>
          <w:szCs w:val="20"/>
        </w:rPr>
        <w:t xml:space="preserve"> Agreement</w:t>
      </w:r>
      <w:r>
        <w:rPr>
          <w:rFonts w:ascii="Calibri" w:hAnsi="Calibri"/>
          <w:sz w:val="20"/>
          <w:szCs w:val="20"/>
        </w:rPr>
        <w:t xml:space="preserve"> are negligently performed or are omitted then so far as may be reasonably practicable YSC Surveys Ltd at its own expense will cause such work and services to be correctly performed.</w:t>
      </w:r>
    </w:p>
    <w:p w14:paraId="136FA8F6" w14:textId="77777777" w:rsidR="00A454C4" w:rsidRDefault="00A454C4" w:rsidP="00426D10">
      <w:pPr>
        <w:numPr>
          <w:ilvl w:val="1"/>
          <w:numId w:val="2"/>
        </w:numPr>
        <w:spacing w:before="60"/>
        <w:rPr>
          <w:rFonts w:ascii="Calibri" w:hAnsi="Calibri"/>
          <w:sz w:val="20"/>
          <w:szCs w:val="20"/>
        </w:rPr>
      </w:pPr>
      <w:r>
        <w:rPr>
          <w:rFonts w:ascii="Calibri" w:hAnsi="Calibri"/>
          <w:sz w:val="20"/>
          <w:szCs w:val="20"/>
        </w:rPr>
        <w:t>In this clause</w:t>
      </w:r>
      <w:r w:rsidR="00E86C32">
        <w:rPr>
          <w:rFonts w:ascii="Calibri" w:hAnsi="Calibri"/>
          <w:sz w:val="20"/>
          <w:szCs w:val="20"/>
        </w:rPr>
        <w:t xml:space="preserve"> </w:t>
      </w:r>
      <w:r>
        <w:rPr>
          <w:rFonts w:ascii="Calibri" w:hAnsi="Calibri"/>
          <w:sz w:val="20"/>
          <w:szCs w:val="20"/>
        </w:rPr>
        <w:t>5 Delegate(s) means (</w:t>
      </w:r>
      <w:proofErr w:type="spellStart"/>
      <w:r>
        <w:rPr>
          <w:rFonts w:ascii="Calibri" w:hAnsi="Calibri"/>
          <w:sz w:val="20"/>
          <w:szCs w:val="20"/>
        </w:rPr>
        <w:t>i</w:t>
      </w:r>
      <w:proofErr w:type="spellEnd"/>
      <w:r>
        <w:rPr>
          <w:rFonts w:ascii="Calibri" w:hAnsi="Calibri"/>
          <w:sz w:val="20"/>
          <w:szCs w:val="20"/>
        </w:rPr>
        <w:t xml:space="preserve">) employees and agents of YSC Surveys Ltd (ii) any person to whom performance of work or services under </w:t>
      </w:r>
      <w:r w:rsidR="00DA63DC" w:rsidRPr="00DA63DC">
        <w:rPr>
          <w:rFonts w:ascii="Calibri" w:hAnsi="Calibri"/>
          <w:sz w:val="20"/>
          <w:szCs w:val="20"/>
        </w:rPr>
        <w:t>the</w:t>
      </w:r>
      <w:r>
        <w:rPr>
          <w:rFonts w:ascii="Calibri" w:hAnsi="Calibri"/>
          <w:i/>
          <w:sz w:val="20"/>
          <w:szCs w:val="20"/>
        </w:rPr>
        <w:t xml:space="preserve"> Agreement</w:t>
      </w:r>
      <w:r>
        <w:rPr>
          <w:rFonts w:ascii="Calibri" w:hAnsi="Calibri"/>
          <w:sz w:val="20"/>
          <w:szCs w:val="20"/>
        </w:rPr>
        <w:t xml:space="preserve"> is delegated or sub-contracted by YSC surveys Ltd and (iii) and such Person’s employees and agents.</w:t>
      </w:r>
    </w:p>
    <w:p w14:paraId="3DB19EC3" w14:textId="77777777" w:rsidR="00A454C4" w:rsidRDefault="00DA63DC" w:rsidP="00426D10">
      <w:pPr>
        <w:numPr>
          <w:ilvl w:val="1"/>
          <w:numId w:val="2"/>
        </w:numPr>
        <w:spacing w:before="60"/>
        <w:rPr>
          <w:rFonts w:ascii="Calibri" w:hAnsi="Calibri"/>
          <w:sz w:val="20"/>
          <w:szCs w:val="20"/>
        </w:rPr>
      </w:pPr>
      <w:r w:rsidRPr="00DA63DC">
        <w:rPr>
          <w:rFonts w:ascii="Calibri" w:hAnsi="Calibri"/>
          <w:sz w:val="20"/>
          <w:szCs w:val="20"/>
        </w:rPr>
        <w:t>The</w:t>
      </w:r>
      <w:r w:rsidR="00A454C4">
        <w:rPr>
          <w:rFonts w:ascii="Calibri" w:hAnsi="Calibri"/>
          <w:i/>
          <w:sz w:val="20"/>
          <w:szCs w:val="20"/>
        </w:rPr>
        <w:t xml:space="preserve"> Client</w:t>
      </w:r>
      <w:r w:rsidR="00A454C4">
        <w:rPr>
          <w:rFonts w:ascii="Calibri" w:hAnsi="Calibri"/>
          <w:sz w:val="20"/>
          <w:szCs w:val="20"/>
        </w:rPr>
        <w:t xml:space="preserve"> shall not sue any Delegate for any loss or damage of any nature whatsoever suffered by </w:t>
      </w:r>
      <w:r>
        <w:rPr>
          <w:rFonts w:ascii="Calibri" w:hAnsi="Calibri"/>
          <w:sz w:val="20"/>
          <w:szCs w:val="20"/>
        </w:rPr>
        <w:t>t</w:t>
      </w:r>
      <w:r w:rsidRPr="00DA63DC">
        <w:rPr>
          <w:rFonts w:ascii="Calibri" w:hAnsi="Calibri"/>
          <w:sz w:val="20"/>
          <w:szCs w:val="20"/>
        </w:rPr>
        <w:t>he</w:t>
      </w:r>
      <w:r w:rsidR="00A454C4" w:rsidRPr="00A454C4">
        <w:rPr>
          <w:rFonts w:ascii="Calibri" w:hAnsi="Calibri"/>
          <w:i/>
          <w:sz w:val="20"/>
          <w:szCs w:val="20"/>
        </w:rPr>
        <w:t xml:space="preserve"> Client</w:t>
      </w:r>
      <w:r w:rsidR="00D96480">
        <w:rPr>
          <w:rFonts w:ascii="Calibri" w:hAnsi="Calibri"/>
          <w:i/>
          <w:sz w:val="20"/>
          <w:szCs w:val="20"/>
        </w:rPr>
        <w:t xml:space="preserve"> </w:t>
      </w:r>
      <w:r w:rsidR="00A454C4">
        <w:rPr>
          <w:rFonts w:ascii="Calibri" w:hAnsi="Calibri"/>
          <w:sz w:val="20"/>
          <w:szCs w:val="20"/>
        </w:rPr>
        <w:t xml:space="preserve">and connected with performance of </w:t>
      </w:r>
      <w:r w:rsidRPr="00DA63DC">
        <w:rPr>
          <w:rFonts w:ascii="Calibri" w:hAnsi="Calibri"/>
          <w:sz w:val="20"/>
          <w:szCs w:val="20"/>
        </w:rPr>
        <w:t>the</w:t>
      </w:r>
      <w:r w:rsidR="00A454C4">
        <w:rPr>
          <w:rFonts w:ascii="Calibri" w:hAnsi="Calibri"/>
          <w:i/>
          <w:sz w:val="20"/>
          <w:szCs w:val="20"/>
        </w:rPr>
        <w:t xml:space="preserve"> Agreement</w:t>
      </w:r>
      <w:r w:rsidR="00A454C4">
        <w:rPr>
          <w:rFonts w:ascii="Calibri" w:hAnsi="Calibri"/>
          <w:sz w:val="20"/>
          <w:szCs w:val="20"/>
        </w:rPr>
        <w:t xml:space="preserve">. </w:t>
      </w:r>
      <w:r w:rsidR="00D96480">
        <w:rPr>
          <w:rFonts w:ascii="Calibri" w:hAnsi="Calibri"/>
          <w:sz w:val="20"/>
          <w:szCs w:val="20"/>
        </w:rPr>
        <w:t xml:space="preserve"> </w:t>
      </w:r>
      <w:r w:rsidRPr="00DA63DC">
        <w:rPr>
          <w:rFonts w:ascii="Calibri" w:hAnsi="Calibri"/>
          <w:sz w:val="20"/>
          <w:szCs w:val="20"/>
        </w:rPr>
        <w:t>The</w:t>
      </w:r>
      <w:r w:rsidR="00D96480">
        <w:rPr>
          <w:rFonts w:ascii="Calibri" w:hAnsi="Calibri"/>
          <w:i/>
          <w:sz w:val="20"/>
          <w:szCs w:val="20"/>
        </w:rPr>
        <w:t xml:space="preserve"> Client’s</w:t>
      </w:r>
      <w:r w:rsidR="00D96480">
        <w:rPr>
          <w:rFonts w:ascii="Calibri" w:hAnsi="Calibri"/>
          <w:sz w:val="20"/>
          <w:szCs w:val="20"/>
        </w:rPr>
        <w:t xml:space="preserve"> sole remedy shall be against YSC Surveys Ltd under this Clause 5.</w:t>
      </w:r>
    </w:p>
    <w:p w14:paraId="62247DEC" w14:textId="77777777" w:rsidR="00D96480" w:rsidRDefault="00D96480" w:rsidP="00426D10">
      <w:pPr>
        <w:numPr>
          <w:ilvl w:val="1"/>
          <w:numId w:val="2"/>
        </w:numPr>
        <w:spacing w:before="60"/>
        <w:rPr>
          <w:rFonts w:ascii="Calibri" w:hAnsi="Calibri"/>
          <w:sz w:val="20"/>
          <w:szCs w:val="20"/>
        </w:rPr>
      </w:pPr>
      <w:r w:rsidRPr="00D96480">
        <w:rPr>
          <w:rFonts w:ascii="Calibri" w:hAnsi="Calibri"/>
          <w:sz w:val="20"/>
          <w:szCs w:val="20"/>
        </w:rPr>
        <w:t>The total</w:t>
      </w:r>
      <w:r>
        <w:rPr>
          <w:rFonts w:ascii="Calibri" w:hAnsi="Calibri"/>
          <w:sz w:val="20"/>
          <w:szCs w:val="20"/>
        </w:rPr>
        <w:t xml:space="preserve"> liability of YSC Surveys Ltd to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w:t>
      </w:r>
      <w:r w:rsidR="004A64F4">
        <w:rPr>
          <w:rFonts w:ascii="Calibri" w:hAnsi="Calibri"/>
          <w:sz w:val="20"/>
          <w:szCs w:val="20"/>
        </w:rPr>
        <w:t xml:space="preserve"> </w:t>
      </w:r>
      <w:r>
        <w:rPr>
          <w:rFonts w:ascii="Calibri" w:hAnsi="Calibri"/>
          <w:sz w:val="20"/>
          <w:szCs w:val="20"/>
        </w:rPr>
        <w:t xml:space="preserve">for breach of </w:t>
      </w:r>
      <w:r w:rsidR="00DA63DC" w:rsidRPr="00DA63DC">
        <w:rPr>
          <w:rFonts w:ascii="Calibri" w:hAnsi="Calibri"/>
          <w:sz w:val="20"/>
          <w:szCs w:val="20"/>
        </w:rPr>
        <w:t>the</w:t>
      </w:r>
      <w:r>
        <w:rPr>
          <w:rFonts w:ascii="Calibri" w:hAnsi="Calibri"/>
          <w:i/>
          <w:sz w:val="20"/>
          <w:szCs w:val="20"/>
        </w:rPr>
        <w:t xml:space="preserve"> Agreement</w:t>
      </w:r>
      <w:r>
        <w:rPr>
          <w:rFonts w:ascii="Calibri" w:hAnsi="Calibri"/>
          <w:sz w:val="20"/>
          <w:szCs w:val="20"/>
        </w:rPr>
        <w:t xml:space="preserve"> shall not for any reason whatsoever (including negligence) in aggregate over the duration of </w:t>
      </w:r>
      <w:r w:rsidR="00DA63DC" w:rsidRPr="00DA63DC">
        <w:rPr>
          <w:rFonts w:ascii="Calibri" w:hAnsi="Calibri"/>
          <w:sz w:val="20"/>
          <w:szCs w:val="20"/>
        </w:rPr>
        <w:t>the</w:t>
      </w:r>
      <w:r>
        <w:rPr>
          <w:rFonts w:ascii="Calibri" w:hAnsi="Calibri"/>
          <w:i/>
          <w:sz w:val="20"/>
          <w:szCs w:val="20"/>
        </w:rPr>
        <w:t xml:space="preserve"> Agreement</w:t>
      </w:r>
      <w:r>
        <w:rPr>
          <w:rFonts w:ascii="Calibri" w:hAnsi="Calibri"/>
          <w:sz w:val="20"/>
          <w:szCs w:val="20"/>
        </w:rPr>
        <w:t xml:space="preserve"> exceed an amount equal to ten times the total fees paid and payable by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w:t>
      </w:r>
      <w:r>
        <w:rPr>
          <w:rFonts w:ascii="Calibri" w:hAnsi="Calibri"/>
          <w:sz w:val="20"/>
          <w:szCs w:val="20"/>
        </w:rPr>
        <w:t xml:space="preserve"> to YSC Surveys Ltd.</w:t>
      </w:r>
    </w:p>
    <w:p w14:paraId="2CFFB3D5" w14:textId="77777777" w:rsidR="00D96480" w:rsidRDefault="00D96480" w:rsidP="00426D10">
      <w:pPr>
        <w:numPr>
          <w:ilvl w:val="1"/>
          <w:numId w:val="2"/>
        </w:numPr>
        <w:spacing w:before="60"/>
        <w:rPr>
          <w:rFonts w:ascii="Calibri" w:hAnsi="Calibri"/>
          <w:sz w:val="20"/>
          <w:szCs w:val="20"/>
        </w:rPr>
      </w:pPr>
      <w:r>
        <w:rPr>
          <w:rFonts w:ascii="Calibri" w:hAnsi="Calibri"/>
          <w:sz w:val="20"/>
          <w:szCs w:val="20"/>
        </w:rPr>
        <w:lastRenderedPageBreak/>
        <w:t xml:space="preserve">If YSC Surveys Ltd or any Delegate does incur third party liability of any nature whatsoever arising out of or connected with performance of </w:t>
      </w:r>
      <w:r w:rsidR="00DA63DC" w:rsidRPr="00DA63DC">
        <w:rPr>
          <w:rFonts w:ascii="Calibri" w:hAnsi="Calibri"/>
          <w:sz w:val="20"/>
          <w:szCs w:val="20"/>
        </w:rPr>
        <w:t>the</w:t>
      </w:r>
      <w:r>
        <w:rPr>
          <w:rFonts w:ascii="Calibri" w:hAnsi="Calibri"/>
          <w:i/>
          <w:sz w:val="20"/>
          <w:szCs w:val="20"/>
        </w:rPr>
        <w:t xml:space="preserve"> Agreement</w:t>
      </w:r>
      <w:r w:rsidR="00070165">
        <w:rPr>
          <w:rFonts w:ascii="Calibri" w:hAnsi="Calibri"/>
          <w:sz w:val="20"/>
          <w:szCs w:val="20"/>
        </w:rPr>
        <w:t xml:space="preserve"> then (subject to clause 5.7</w:t>
      </w:r>
      <w:r>
        <w:rPr>
          <w:rFonts w:ascii="Calibri" w:hAnsi="Calibri"/>
          <w:sz w:val="20"/>
          <w:szCs w:val="20"/>
        </w:rPr>
        <w:t xml:space="preserve"> below) </w:t>
      </w:r>
      <w:r w:rsidR="00DA63DC">
        <w:rPr>
          <w:rFonts w:ascii="Calibri" w:hAnsi="Calibri"/>
          <w:sz w:val="20"/>
          <w:szCs w:val="20"/>
        </w:rPr>
        <w:t>t</w:t>
      </w:r>
      <w:r w:rsidR="00DA63DC" w:rsidRPr="00DA63DC">
        <w:rPr>
          <w:rFonts w:ascii="Calibri" w:hAnsi="Calibri"/>
          <w:sz w:val="20"/>
          <w:szCs w:val="20"/>
        </w:rPr>
        <w:t>he</w:t>
      </w:r>
      <w:r w:rsidRPr="00D96480">
        <w:rPr>
          <w:rFonts w:ascii="Calibri" w:hAnsi="Calibri"/>
          <w:i/>
          <w:sz w:val="20"/>
          <w:szCs w:val="20"/>
        </w:rPr>
        <w:t xml:space="preserve"> Client</w:t>
      </w:r>
      <w:r>
        <w:rPr>
          <w:rFonts w:ascii="Calibri" w:hAnsi="Calibri"/>
          <w:sz w:val="20"/>
          <w:szCs w:val="20"/>
        </w:rPr>
        <w:t xml:space="preserve"> shall indemnify YSC Surveys Ltd, or such Delegate against any third party liability and costs and expenses relating hereto, and this indemnity shall apply even if the third party claim was based on negligence.  Further to the extent that YSC Surveys Ltd may have indemnified and Delegate against such </w:t>
      </w:r>
      <w:r w:rsidR="00070165">
        <w:rPr>
          <w:rFonts w:ascii="Calibri" w:hAnsi="Calibri"/>
          <w:sz w:val="20"/>
          <w:szCs w:val="20"/>
        </w:rPr>
        <w:t>third party liability, costs or</w:t>
      </w:r>
      <w:r>
        <w:rPr>
          <w:rFonts w:ascii="Calibri" w:hAnsi="Calibri"/>
          <w:sz w:val="20"/>
          <w:szCs w:val="20"/>
        </w:rPr>
        <w:t xml:space="preserve"> expenses</w:t>
      </w:r>
      <w:r w:rsidR="00070165">
        <w:rPr>
          <w:rFonts w:ascii="Calibri" w:hAnsi="Calibri"/>
          <w:sz w:val="20"/>
          <w:szCs w:val="20"/>
        </w:rPr>
        <w:t xml:space="preserve"> (which YSC Surveys Ltd at its sole discretion shall be entitled to do) then </w:t>
      </w:r>
      <w:r w:rsidR="00DA63DC">
        <w:rPr>
          <w:rFonts w:ascii="Calibri" w:hAnsi="Calibri"/>
          <w:sz w:val="20"/>
          <w:szCs w:val="20"/>
        </w:rPr>
        <w:t>t</w:t>
      </w:r>
      <w:r w:rsidR="00DA63DC" w:rsidRPr="00DA63DC">
        <w:rPr>
          <w:rFonts w:ascii="Calibri" w:hAnsi="Calibri"/>
          <w:sz w:val="20"/>
          <w:szCs w:val="20"/>
        </w:rPr>
        <w:t>he</w:t>
      </w:r>
      <w:r w:rsidR="00070165">
        <w:rPr>
          <w:rFonts w:ascii="Calibri" w:hAnsi="Calibri"/>
          <w:i/>
          <w:sz w:val="20"/>
          <w:szCs w:val="20"/>
        </w:rPr>
        <w:t xml:space="preserve"> Client</w:t>
      </w:r>
      <w:r w:rsidR="00070165">
        <w:rPr>
          <w:rFonts w:ascii="Calibri" w:hAnsi="Calibri"/>
          <w:sz w:val="20"/>
          <w:szCs w:val="20"/>
        </w:rPr>
        <w:t xml:space="preserve"> shall thereupon be liable to indemnify YSC Surveys Ltd accordingly.</w:t>
      </w:r>
    </w:p>
    <w:p w14:paraId="68A2B7D6" w14:textId="77777777" w:rsidR="00070165" w:rsidRDefault="00070165" w:rsidP="00426D10">
      <w:pPr>
        <w:numPr>
          <w:ilvl w:val="1"/>
          <w:numId w:val="2"/>
        </w:numPr>
        <w:spacing w:before="60"/>
        <w:rPr>
          <w:rFonts w:ascii="Calibri" w:hAnsi="Calibri"/>
          <w:sz w:val="20"/>
          <w:szCs w:val="20"/>
        </w:rPr>
      </w:pPr>
      <w:r>
        <w:rPr>
          <w:rFonts w:ascii="Calibri" w:hAnsi="Calibri"/>
          <w:sz w:val="20"/>
          <w:szCs w:val="20"/>
        </w:rPr>
        <w:t xml:space="preserve">Where the reason for third party liability mentioned in clause 5.6 was the negligence of YSC Surveys Ltd, or of any Delegate then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Client’s</w:t>
      </w:r>
      <w:r>
        <w:rPr>
          <w:rFonts w:ascii="Calibri" w:hAnsi="Calibri"/>
          <w:sz w:val="20"/>
          <w:szCs w:val="20"/>
        </w:rPr>
        <w:t xml:space="preserve"> indemnity under clause 5.6 shall apply above the limit of liability mentioned in clause 5.5 and YSC Surveys Ltd shall be liable up to such limit.</w:t>
      </w:r>
    </w:p>
    <w:p w14:paraId="45737531" w14:textId="77777777" w:rsidR="00070165" w:rsidRDefault="00B1315F" w:rsidP="00426D10">
      <w:pPr>
        <w:numPr>
          <w:ilvl w:val="1"/>
          <w:numId w:val="2"/>
        </w:numPr>
        <w:spacing w:before="60"/>
        <w:rPr>
          <w:rFonts w:ascii="Calibri" w:hAnsi="Calibri"/>
          <w:sz w:val="20"/>
          <w:szCs w:val="20"/>
        </w:rPr>
      </w:pPr>
      <w:r>
        <w:rPr>
          <w:rFonts w:ascii="Calibri" w:hAnsi="Calibri"/>
          <w:sz w:val="20"/>
          <w:szCs w:val="20"/>
        </w:rPr>
        <w:t>In entering into the agreement contained in clause 5 YSC Surveys Ltd contracts both on its own behalf and as agent on behalf of Delegates and also as trustee for their benefit.</w:t>
      </w:r>
    </w:p>
    <w:p w14:paraId="7963BA94" w14:textId="77777777" w:rsidR="00B1315F" w:rsidRDefault="00B1315F" w:rsidP="00426D10">
      <w:pPr>
        <w:numPr>
          <w:ilvl w:val="1"/>
          <w:numId w:val="2"/>
        </w:numPr>
        <w:spacing w:before="60"/>
        <w:rPr>
          <w:rFonts w:ascii="Calibri" w:hAnsi="Calibri"/>
          <w:sz w:val="20"/>
          <w:szCs w:val="20"/>
        </w:rPr>
      </w:pPr>
      <w:r>
        <w:rPr>
          <w:rFonts w:ascii="Calibri" w:hAnsi="Calibri"/>
          <w:sz w:val="20"/>
          <w:szCs w:val="20"/>
        </w:rPr>
        <w:t xml:space="preserve">Neither party shall be liable to the other for indirect or consequential damages resulting from or arising out of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Agreement</w:t>
      </w:r>
      <w:r>
        <w:rPr>
          <w:rFonts w:ascii="Calibri" w:hAnsi="Calibri"/>
          <w:sz w:val="20"/>
          <w:szCs w:val="20"/>
        </w:rPr>
        <w:t xml:space="preserve"> including but not limited to loss of property, loss of profits, loss of product or business interruption.</w:t>
      </w:r>
    </w:p>
    <w:p w14:paraId="01F9C18C" w14:textId="77777777" w:rsidR="0037645E" w:rsidRPr="005A3CE2" w:rsidRDefault="0037645E" w:rsidP="0037645E">
      <w:pPr>
        <w:numPr>
          <w:ilvl w:val="0"/>
          <w:numId w:val="2"/>
        </w:numPr>
        <w:spacing w:before="240"/>
        <w:rPr>
          <w:rFonts w:ascii="Calibri" w:hAnsi="Calibri"/>
          <w:color w:val="4F81BD" w:themeColor="accent1"/>
          <w:sz w:val="20"/>
          <w:szCs w:val="20"/>
        </w:rPr>
      </w:pPr>
      <w:r w:rsidRPr="005A3CE2">
        <w:rPr>
          <w:rFonts w:ascii="Calibri" w:hAnsi="Calibri"/>
          <w:color w:val="4F81BD" w:themeColor="accent1"/>
          <w:sz w:val="20"/>
          <w:szCs w:val="20"/>
        </w:rPr>
        <w:t>Confidentiality</w:t>
      </w:r>
    </w:p>
    <w:p w14:paraId="6582BC0C" w14:textId="77777777" w:rsidR="0037645E" w:rsidRDefault="00DA63DC" w:rsidP="00426D10">
      <w:pPr>
        <w:numPr>
          <w:ilvl w:val="1"/>
          <w:numId w:val="2"/>
        </w:numPr>
        <w:spacing w:before="60"/>
        <w:rPr>
          <w:rFonts w:ascii="Calibri" w:hAnsi="Calibri"/>
          <w:sz w:val="20"/>
          <w:szCs w:val="20"/>
        </w:rPr>
      </w:pPr>
      <w:r w:rsidRPr="00DA63DC">
        <w:rPr>
          <w:rFonts w:ascii="Calibri" w:hAnsi="Calibri"/>
          <w:sz w:val="20"/>
          <w:szCs w:val="20"/>
        </w:rPr>
        <w:t>The</w:t>
      </w:r>
      <w:r w:rsidR="0037645E">
        <w:rPr>
          <w:rFonts w:ascii="Calibri" w:hAnsi="Calibri"/>
          <w:i/>
          <w:sz w:val="20"/>
          <w:szCs w:val="20"/>
        </w:rPr>
        <w:t xml:space="preserve"> Client</w:t>
      </w:r>
      <w:r w:rsidR="0037645E">
        <w:rPr>
          <w:rFonts w:ascii="Calibri" w:hAnsi="Calibri"/>
          <w:sz w:val="20"/>
          <w:szCs w:val="20"/>
        </w:rPr>
        <w:t xml:space="preserve"> undertakes to keep confidential any confidential information disclosed to it by YSC Surveys Ltd and not to disclose the same either complete or in part to any third party (including subsidiary companies, holding companies or associate companies) without YSC Surveys Ltd’s prior written approval, such undertaking to continue notwithstanding the expiry date or termination of </w:t>
      </w:r>
      <w:r>
        <w:rPr>
          <w:rFonts w:ascii="Calibri" w:hAnsi="Calibri"/>
          <w:sz w:val="20"/>
          <w:szCs w:val="20"/>
        </w:rPr>
        <w:t>t</w:t>
      </w:r>
      <w:r w:rsidRPr="00DA63DC">
        <w:rPr>
          <w:rFonts w:ascii="Calibri" w:hAnsi="Calibri"/>
          <w:sz w:val="20"/>
          <w:szCs w:val="20"/>
        </w:rPr>
        <w:t>he</w:t>
      </w:r>
      <w:r w:rsidR="0037645E">
        <w:rPr>
          <w:rFonts w:ascii="Calibri" w:hAnsi="Calibri"/>
          <w:i/>
          <w:sz w:val="20"/>
          <w:szCs w:val="20"/>
        </w:rPr>
        <w:t xml:space="preserve"> Agreement</w:t>
      </w:r>
      <w:r w:rsidR="0037645E">
        <w:rPr>
          <w:rFonts w:ascii="Calibri" w:hAnsi="Calibri"/>
          <w:sz w:val="20"/>
          <w:szCs w:val="20"/>
        </w:rPr>
        <w:t xml:space="preserve"> for so long as the information in question has not;</w:t>
      </w:r>
    </w:p>
    <w:p w14:paraId="63750E4C" w14:textId="77777777" w:rsidR="0037645E" w:rsidRPr="0037645E" w:rsidRDefault="0037645E" w:rsidP="00426D10">
      <w:pPr>
        <w:numPr>
          <w:ilvl w:val="2"/>
          <w:numId w:val="2"/>
        </w:numPr>
        <w:spacing w:before="60"/>
        <w:rPr>
          <w:rFonts w:ascii="Calibri" w:hAnsi="Calibri"/>
          <w:i/>
          <w:sz w:val="20"/>
          <w:szCs w:val="20"/>
        </w:rPr>
      </w:pPr>
      <w:r w:rsidRPr="0037645E">
        <w:rPr>
          <w:rFonts w:ascii="Calibri" w:hAnsi="Calibri"/>
          <w:sz w:val="20"/>
          <w:szCs w:val="20"/>
        </w:rPr>
        <w:t xml:space="preserve">Become part of the public knowledge or literature without default on the part of </w:t>
      </w:r>
      <w:r w:rsidR="00DA63DC">
        <w:rPr>
          <w:rFonts w:ascii="Calibri" w:hAnsi="Calibri"/>
          <w:sz w:val="20"/>
          <w:szCs w:val="20"/>
        </w:rPr>
        <w:t>t</w:t>
      </w:r>
      <w:r w:rsidR="00DA63DC" w:rsidRPr="00DA63DC">
        <w:rPr>
          <w:rFonts w:ascii="Calibri" w:hAnsi="Calibri"/>
          <w:sz w:val="20"/>
          <w:szCs w:val="20"/>
        </w:rPr>
        <w:t>he</w:t>
      </w:r>
      <w:r w:rsidRPr="0037645E">
        <w:rPr>
          <w:rFonts w:ascii="Calibri" w:hAnsi="Calibri"/>
          <w:i/>
          <w:sz w:val="20"/>
          <w:szCs w:val="20"/>
        </w:rPr>
        <w:t xml:space="preserve"> </w:t>
      </w:r>
      <w:r>
        <w:rPr>
          <w:rFonts w:ascii="Calibri" w:hAnsi="Calibri"/>
          <w:i/>
          <w:sz w:val="20"/>
          <w:szCs w:val="20"/>
        </w:rPr>
        <w:t>C</w:t>
      </w:r>
      <w:r w:rsidRPr="0037645E">
        <w:rPr>
          <w:rFonts w:ascii="Calibri" w:hAnsi="Calibri"/>
          <w:i/>
          <w:sz w:val="20"/>
          <w:szCs w:val="20"/>
        </w:rPr>
        <w:t>lient</w:t>
      </w:r>
      <w:r>
        <w:rPr>
          <w:rFonts w:ascii="Calibri" w:hAnsi="Calibri"/>
          <w:sz w:val="20"/>
          <w:szCs w:val="20"/>
        </w:rPr>
        <w:t xml:space="preserve"> or</w:t>
      </w:r>
    </w:p>
    <w:p w14:paraId="1CB266B5" w14:textId="77777777" w:rsidR="0037645E" w:rsidRPr="0037645E" w:rsidRDefault="0037645E" w:rsidP="00426D10">
      <w:pPr>
        <w:numPr>
          <w:ilvl w:val="2"/>
          <w:numId w:val="2"/>
        </w:numPr>
        <w:spacing w:before="60"/>
        <w:rPr>
          <w:rFonts w:ascii="Calibri" w:hAnsi="Calibri"/>
          <w:i/>
          <w:sz w:val="20"/>
          <w:szCs w:val="20"/>
        </w:rPr>
      </w:pPr>
      <w:r>
        <w:rPr>
          <w:rFonts w:ascii="Calibri" w:hAnsi="Calibri"/>
          <w:sz w:val="20"/>
          <w:szCs w:val="20"/>
        </w:rPr>
        <w:t xml:space="preserve">Been disclosed to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w:t>
      </w:r>
      <w:r>
        <w:rPr>
          <w:rFonts w:ascii="Calibri" w:hAnsi="Calibri"/>
          <w:sz w:val="20"/>
          <w:szCs w:val="20"/>
        </w:rPr>
        <w:t xml:space="preserve"> by the third party (or other than one disclosing on behalf of YSC Surveys Ltd whose possession of such information is lawful and who is under no secrecy obligation with respect to the same.</w:t>
      </w:r>
    </w:p>
    <w:p w14:paraId="031AF337" w14:textId="77777777" w:rsidR="0037645E" w:rsidRPr="0037645E" w:rsidRDefault="0037645E" w:rsidP="00426D10">
      <w:pPr>
        <w:numPr>
          <w:ilvl w:val="2"/>
          <w:numId w:val="2"/>
        </w:numPr>
        <w:spacing w:before="60"/>
        <w:rPr>
          <w:rFonts w:ascii="Calibri" w:hAnsi="Calibri"/>
          <w:i/>
          <w:sz w:val="20"/>
          <w:szCs w:val="20"/>
        </w:rPr>
      </w:pPr>
      <w:r>
        <w:rPr>
          <w:rFonts w:ascii="Calibri" w:hAnsi="Calibri"/>
          <w:sz w:val="20"/>
          <w:szCs w:val="20"/>
        </w:rPr>
        <w:t xml:space="preserve">Or for a period of 10 years from the date that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Agreement</w:t>
      </w:r>
      <w:r>
        <w:rPr>
          <w:rFonts w:ascii="Calibri" w:hAnsi="Calibri"/>
          <w:sz w:val="20"/>
          <w:szCs w:val="20"/>
        </w:rPr>
        <w:t xml:space="preserve"> terminates whichever is the sooner.</w:t>
      </w:r>
    </w:p>
    <w:p w14:paraId="3BF14711" w14:textId="77777777" w:rsidR="0037645E" w:rsidRPr="00F320BE" w:rsidRDefault="0037645E" w:rsidP="00426D10">
      <w:pPr>
        <w:numPr>
          <w:ilvl w:val="1"/>
          <w:numId w:val="2"/>
        </w:numPr>
        <w:spacing w:before="60"/>
        <w:rPr>
          <w:rFonts w:ascii="Calibri" w:hAnsi="Calibri"/>
          <w:i/>
          <w:sz w:val="20"/>
          <w:szCs w:val="20"/>
        </w:rPr>
      </w:pPr>
      <w:r>
        <w:rPr>
          <w:rFonts w:ascii="Calibri" w:hAnsi="Calibri"/>
          <w:sz w:val="20"/>
          <w:szCs w:val="20"/>
        </w:rPr>
        <w:t xml:space="preserve">YSC Surveys Ltd shall undertake to keep confidential any confidential information disclosed to it by </w:t>
      </w:r>
      <w:r w:rsidR="00DA63DC">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 </w:t>
      </w:r>
      <w:r>
        <w:rPr>
          <w:rFonts w:ascii="Calibri" w:hAnsi="Calibri"/>
          <w:sz w:val="20"/>
          <w:szCs w:val="20"/>
        </w:rPr>
        <w:t>and YSC Surveys Ltd</w:t>
      </w:r>
      <w:r w:rsidR="00F320BE">
        <w:rPr>
          <w:rFonts w:ascii="Calibri" w:hAnsi="Calibri"/>
          <w:sz w:val="20"/>
          <w:szCs w:val="20"/>
        </w:rPr>
        <w:t xml:space="preserve"> shall be liable to the same constraints as imposed by clause 6.1 on </w:t>
      </w:r>
      <w:r w:rsidR="00DA63DC">
        <w:rPr>
          <w:rFonts w:ascii="Calibri" w:hAnsi="Calibri"/>
          <w:sz w:val="20"/>
          <w:szCs w:val="20"/>
        </w:rPr>
        <w:t>t</w:t>
      </w:r>
      <w:r w:rsidR="00DA63DC" w:rsidRPr="00DA63DC">
        <w:rPr>
          <w:rFonts w:ascii="Calibri" w:hAnsi="Calibri"/>
          <w:sz w:val="20"/>
          <w:szCs w:val="20"/>
        </w:rPr>
        <w:t>he</w:t>
      </w:r>
      <w:r w:rsidR="00F320BE">
        <w:rPr>
          <w:rFonts w:ascii="Calibri" w:hAnsi="Calibri"/>
          <w:i/>
          <w:sz w:val="20"/>
          <w:szCs w:val="20"/>
        </w:rPr>
        <w:t xml:space="preserve"> Client</w:t>
      </w:r>
      <w:r w:rsidR="00F320BE">
        <w:rPr>
          <w:rFonts w:ascii="Calibri" w:hAnsi="Calibri"/>
          <w:sz w:val="20"/>
          <w:szCs w:val="20"/>
        </w:rPr>
        <w:t>.</w:t>
      </w:r>
    </w:p>
    <w:p w14:paraId="324038F6" w14:textId="77777777" w:rsidR="00BD5DED" w:rsidRPr="005A3CE2" w:rsidRDefault="00BD5DED" w:rsidP="00BD5DED">
      <w:pPr>
        <w:numPr>
          <w:ilvl w:val="0"/>
          <w:numId w:val="2"/>
        </w:numPr>
        <w:autoSpaceDE w:val="0"/>
        <w:autoSpaceDN w:val="0"/>
        <w:adjustRightInd w:val="0"/>
        <w:spacing w:before="240"/>
        <w:rPr>
          <w:rFonts w:ascii="Calibri" w:hAnsi="Calibri" w:cs="Verdana,Bold"/>
          <w:bCs/>
          <w:color w:val="4F81BD" w:themeColor="accent1"/>
          <w:sz w:val="20"/>
          <w:szCs w:val="20"/>
        </w:rPr>
      </w:pPr>
      <w:r w:rsidRPr="005A3CE2">
        <w:rPr>
          <w:rFonts w:ascii="Calibri" w:hAnsi="Calibri" w:cs="Verdana,Bold"/>
          <w:bCs/>
          <w:color w:val="4F81BD" w:themeColor="accent1"/>
          <w:sz w:val="20"/>
          <w:szCs w:val="20"/>
        </w:rPr>
        <w:t>Time Bar</w:t>
      </w:r>
    </w:p>
    <w:p w14:paraId="64D6016B" w14:textId="77777777" w:rsidR="00BD5DED" w:rsidRPr="00BD5DED" w:rsidRDefault="00BD5DED" w:rsidP="00C47635">
      <w:pPr>
        <w:autoSpaceDE w:val="0"/>
        <w:autoSpaceDN w:val="0"/>
        <w:adjustRightInd w:val="0"/>
        <w:ind w:left="720"/>
        <w:rPr>
          <w:rFonts w:ascii="Calibri" w:hAnsi="Calibri" w:cs="Verdana,Bold"/>
          <w:sz w:val="20"/>
          <w:szCs w:val="20"/>
        </w:rPr>
      </w:pPr>
      <w:r w:rsidRPr="00BD5DED">
        <w:rPr>
          <w:rFonts w:ascii="Calibri" w:hAnsi="Calibri" w:cs="Verdana"/>
          <w:sz w:val="20"/>
          <w:szCs w:val="20"/>
        </w:rPr>
        <w:t>Any claims</w:t>
      </w:r>
      <w:r>
        <w:rPr>
          <w:rFonts w:ascii="Calibri" w:hAnsi="Calibri" w:cs="Verdana"/>
          <w:sz w:val="20"/>
          <w:szCs w:val="20"/>
        </w:rPr>
        <w:t xml:space="preserve"> against the YSC Surveys Ltd</w:t>
      </w:r>
      <w:r w:rsidRPr="00BD5DED">
        <w:rPr>
          <w:rFonts w:ascii="Calibri" w:hAnsi="Calibri" w:cs="Verdana"/>
          <w:sz w:val="20"/>
          <w:szCs w:val="20"/>
        </w:rPr>
        <w:t xml:space="preserve"> by </w:t>
      </w:r>
      <w:r w:rsidR="00DA63DC">
        <w:rPr>
          <w:rFonts w:ascii="Calibri" w:hAnsi="Calibri" w:cs="Verdana"/>
          <w:sz w:val="20"/>
          <w:szCs w:val="20"/>
        </w:rPr>
        <w:t>t</w:t>
      </w:r>
      <w:r w:rsidR="00DA63DC" w:rsidRPr="00DA63DC">
        <w:rPr>
          <w:rFonts w:ascii="Calibri" w:hAnsi="Calibri" w:cs="Verdana"/>
          <w:sz w:val="20"/>
          <w:szCs w:val="20"/>
        </w:rPr>
        <w:t>he</w:t>
      </w:r>
      <w:r w:rsidRPr="00BD5DED">
        <w:rPr>
          <w:rFonts w:ascii="Calibri" w:hAnsi="Calibri" w:cs="Verdana"/>
          <w:i/>
          <w:sz w:val="20"/>
          <w:szCs w:val="20"/>
        </w:rPr>
        <w:t xml:space="preserve"> Client</w:t>
      </w:r>
      <w:r w:rsidRPr="00BD5DED">
        <w:rPr>
          <w:rFonts w:ascii="Calibri" w:hAnsi="Calibri" w:cs="Verdana"/>
          <w:sz w:val="20"/>
          <w:szCs w:val="20"/>
        </w:rPr>
        <w:t xml:space="preserve"> </w:t>
      </w:r>
      <w:proofErr w:type="gramStart"/>
      <w:r w:rsidRPr="00BD5DED">
        <w:rPr>
          <w:rFonts w:ascii="Calibri" w:hAnsi="Calibri" w:cs="Verdana"/>
          <w:sz w:val="20"/>
          <w:szCs w:val="20"/>
        </w:rPr>
        <w:t>shall be deemed to be waived</w:t>
      </w:r>
      <w:proofErr w:type="gramEnd"/>
      <w:r w:rsidRPr="00BD5DED">
        <w:rPr>
          <w:rFonts w:ascii="Calibri" w:hAnsi="Calibri" w:cs="Verdana"/>
          <w:sz w:val="20"/>
          <w:szCs w:val="20"/>
        </w:rPr>
        <w:t xml:space="preserve"> and</w:t>
      </w:r>
      <w:r>
        <w:rPr>
          <w:rFonts w:ascii="Calibri" w:hAnsi="Calibri" w:cs="Verdana"/>
          <w:sz w:val="20"/>
          <w:szCs w:val="20"/>
        </w:rPr>
        <w:t xml:space="preserve"> </w:t>
      </w:r>
      <w:r w:rsidRPr="00BD5DED">
        <w:rPr>
          <w:rFonts w:ascii="Calibri" w:hAnsi="Calibri" w:cs="Verdana"/>
          <w:sz w:val="20"/>
          <w:szCs w:val="20"/>
        </w:rPr>
        <w:t>absolutely time barred upon the expiry of one year from the submission date of the Report</w:t>
      </w:r>
      <w:r>
        <w:rPr>
          <w:rFonts w:ascii="Calibri" w:hAnsi="Calibri" w:cs="Verdana"/>
          <w:sz w:val="20"/>
          <w:szCs w:val="20"/>
        </w:rPr>
        <w:t xml:space="preserve"> </w:t>
      </w:r>
      <w:r w:rsidRPr="00BD5DED">
        <w:rPr>
          <w:rFonts w:ascii="Calibri" w:hAnsi="Calibri" w:cs="Verdana"/>
          <w:sz w:val="20"/>
          <w:szCs w:val="20"/>
        </w:rPr>
        <w:t xml:space="preserve">to </w:t>
      </w:r>
      <w:r w:rsidR="00551E10">
        <w:rPr>
          <w:rFonts w:ascii="Calibri" w:hAnsi="Calibri" w:cs="Verdana"/>
          <w:sz w:val="20"/>
          <w:szCs w:val="20"/>
        </w:rPr>
        <w:t>t</w:t>
      </w:r>
      <w:r w:rsidR="00DA63DC" w:rsidRPr="00DA63DC">
        <w:rPr>
          <w:rFonts w:ascii="Calibri" w:hAnsi="Calibri" w:cs="Verdana"/>
          <w:sz w:val="20"/>
          <w:szCs w:val="20"/>
        </w:rPr>
        <w:t>he</w:t>
      </w:r>
      <w:r w:rsidRPr="00BD5DED">
        <w:rPr>
          <w:rFonts w:ascii="Calibri" w:hAnsi="Calibri" w:cs="Verdana"/>
          <w:i/>
          <w:sz w:val="20"/>
          <w:szCs w:val="20"/>
        </w:rPr>
        <w:t xml:space="preserve"> Client</w:t>
      </w:r>
      <w:r w:rsidRPr="00BD5DED">
        <w:rPr>
          <w:rFonts w:ascii="Calibri" w:hAnsi="Calibri" w:cs="Verdana"/>
          <w:sz w:val="20"/>
          <w:szCs w:val="20"/>
        </w:rPr>
        <w:t>.</w:t>
      </w:r>
    </w:p>
    <w:p w14:paraId="01014DBA" w14:textId="77777777" w:rsidR="00F320BE" w:rsidRPr="005A3CE2" w:rsidRDefault="00FC4021" w:rsidP="00F320BE">
      <w:pPr>
        <w:numPr>
          <w:ilvl w:val="0"/>
          <w:numId w:val="2"/>
        </w:numPr>
        <w:spacing w:before="240"/>
        <w:rPr>
          <w:rFonts w:ascii="Calibri" w:hAnsi="Calibri"/>
          <w:i/>
          <w:color w:val="4F81BD" w:themeColor="accent1"/>
          <w:sz w:val="20"/>
          <w:szCs w:val="20"/>
        </w:rPr>
      </w:pPr>
      <w:r w:rsidRPr="005A3CE2">
        <w:rPr>
          <w:rFonts w:ascii="Calibri" w:hAnsi="Calibri"/>
          <w:color w:val="4F81BD" w:themeColor="accent1"/>
          <w:sz w:val="20"/>
          <w:szCs w:val="20"/>
        </w:rPr>
        <w:t>Force Majeure</w:t>
      </w:r>
    </w:p>
    <w:p w14:paraId="2A0F829B" w14:textId="77777777" w:rsidR="00FC4021" w:rsidRPr="00FC4021" w:rsidRDefault="00FC4021" w:rsidP="00426D10">
      <w:pPr>
        <w:spacing w:before="40"/>
        <w:ind w:left="720"/>
        <w:rPr>
          <w:rFonts w:ascii="Calibri" w:hAnsi="Calibri"/>
          <w:i/>
          <w:sz w:val="20"/>
          <w:szCs w:val="20"/>
        </w:rPr>
      </w:pPr>
      <w:r>
        <w:rPr>
          <w:rFonts w:ascii="Calibri" w:hAnsi="Calibri"/>
          <w:sz w:val="20"/>
          <w:szCs w:val="20"/>
        </w:rPr>
        <w:t xml:space="preserve">Neither party to </w:t>
      </w:r>
      <w:r w:rsidR="00551E10">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Agreement </w:t>
      </w:r>
      <w:r>
        <w:rPr>
          <w:rFonts w:ascii="Calibri" w:hAnsi="Calibri"/>
          <w:sz w:val="20"/>
          <w:szCs w:val="20"/>
        </w:rPr>
        <w:t xml:space="preserve">shall be in breach of any obligation hereunder (other than the obligations of </w:t>
      </w:r>
      <w:r w:rsidR="00551E10">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Client</w:t>
      </w:r>
      <w:r>
        <w:rPr>
          <w:rFonts w:ascii="Calibri" w:hAnsi="Calibri"/>
          <w:sz w:val="20"/>
          <w:szCs w:val="20"/>
        </w:rPr>
        <w:t xml:space="preserve"> </w:t>
      </w:r>
      <w:r w:rsidR="00551E10">
        <w:rPr>
          <w:rFonts w:ascii="Calibri" w:hAnsi="Calibri"/>
          <w:sz w:val="20"/>
          <w:szCs w:val="20"/>
        </w:rPr>
        <w:t>to make payment of any monies du</w:t>
      </w:r>
      <w:r>
        <w:rPr>
          <w:rFonts w:ascii="Calibri" w:hAnsi="Calibri"/>
          <w:sz w:val="20"/>
          <w:szCs w:val="20"/>
        </w:rPr>
        <w:t>e to YSC Surveys Ltd) insofar as performance thereof has been delayed, hindered, interfered with or prevented by any circumstances beyond its reasonable control.</w:t>
      </w:r>
    </w:p>
    <w:p w14:paraId="30124A54" w14:textId="77777777" w:rsidR="00FC4021" w:rsidRPr="005A3CE2" w:rsidRDefault="00FC4021" w:rsidP="00426D10">
      <w:pPr>
        <w:numPr>
          <w:ilvl w:val="0"/>
          <w:numId w:val="2"/>
        </w:numPr>
        <w:spacing w:before="240"/>
        <w:rPr>
          <w:rFonts w:ascii="Calibri" w:hAnsi="Calibri"/>
          <w:i/>
          <w:color w:val="4F81BD" w:themeColor="accent1"/>
          <w:sz w:val="20"/>
          <w:szCs w:val="20"/>
        </w:rPr>
      </w:pPr>
      <w:r w:rsidRPr="005A3CE2">
        <w:rPr>
          <w:rFonts w:ascii="Calibri" w:hAnsi="Calibri"/>
          <w:color w:val="4F81BD" w:themeColor="accent1"/>
          <w:sz w:val="20"/>
          <w:szCs w:val="20"/>
        </w:rPr>
        <w:t>Applicable Law and Arbitration</w:t>
      </w:r>
    </w:p>
    <w:p w14:paraId="48BA4B93" w14:textId="77777777" w:rsidR="00FC4021" w:rsidRDefault="00FC4021" w:rsidP="00426D10">
      <w:pPr>
        <w:spacing w:before="60"/>
        <w:ind w:left="720"/>
        <w:rPr>
          <w:rFonts w:ascii="Calibri" w:hAnsi="Calibri"/>
          <w:sz w:val="20"/>
          <w:szCs w:val="20"/>
        </w:rPr>
      </w:pPr>
      <w:r w:rsidRPr="00FC4021">
        <w:rPr>
          <w:rFonts w:ascii="Calibri" w:hAnsi="Calibri"/>
          <w:sz w:val="20"/>
          <w:szCs w:val="20"/>
        </w:rPr>
        <w:t>The proper law of this</w:t>
      </w:r>
      <w:r>
        <w:rPr>
          <w:rFonts w:ascii="Calibri" w:hAnsi="Calibri"/>
          <w:i/>
          <w:sz w:val="20"/>
          <w:szCs w:val="20"/>
        </w:rPr>
        <w:t xml:space="preserve"> Agreement </w:t>
      </w:r>
      <w:r>
        <w:rPr>
          <w:rFonts w:ascii="Calibri" w:hAnsi="Calibri"/>
          <w:sz w:val="20"/>
          <w:szCs w:val="20"/>
        </w:rPr>
        <w:t xml:space="preserve">is English Law and English law shall be used to interpreting </w:t>
      </w:r>
      <w:r w:rsidR="00551E10">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Agreement</w:t>
      </w:r>
      <w:r>
        <w:rPr>
          <w:rFonts w:ascii="Calibri" w:hAnsi="Calibri"/>
          <w:sz w:val="20"/>
          <w:szCs w:val="20"/>
        </w:rPr>
        <w:t xml:space="preserve"> and for resolving all claims or disputes arising out of or connected with </w:t>
      </w:r>
      <w:r w:rsidR="00551E10">
        <w:rPr>
          <w:rFonts w:ascii="Calibri" w:hAnsi="Calibri"/>
          <w:sz w:val="20"/>
          <w:szCs w:val="20"/>
        </w:rPr>
        <w:t>t</w:t>
      </w:r>
      <w:r w:rsidR="00DA63DC" w:rsidRPr="00DA63DC">
        <w:rPr>
          <w:rFonts w:ascii="Calibri" w:hAnsi="Calibri"/>
          <w:sz w:val="20"/>
          <w:szCs w:val="20"/>
        </w:rPr>
        <w:t>he</w:t>
      </w:r>
      <w:r>
        <w:rPr>
          <w:rFonts w:ascii="Calibri" w:hAnsi="Calibri"/>
          <w:i/>
          <w:sz w:val="20"/>
          <w:szCs w:val="20"/>
        </w:rPr>
        <w:t xml:space="preserve"> Agreement </w:t>
      </w:r>
      <w:r w:rsidRPr="00FC4021">
        <w:rPr>
          <w:rFonts w:ascii="Calibri" w:hAnsi="Calibri"/>
          <w:sz w:val="20"/>
          <w:szCs w:val="20"/>
        </w:rPr>
        <w:t>(whether based on cont</w:t>
      </w:r>
      <w:r>
        <w:rPr>
          <w:rFonts w:ascii="Calibri" w:hAnsi="Calibri"/>
          <w:sz w:val="20"/>
          <w:szCs w:val="20"/>
        </w:rPr>
        <w:t>r</w:t>
      </w:r>
      <w:r w:rsidRPr="00FC4021">
        <w:rPr>
          <w:rFonts w:ascii="Calibri" w:hAnsi="Calibri"/>
          <w:sz w:val="20"/>
          <w:szCs w:val="20"/>
        </w:rPr>
        <w:t>act, tort, or any other legal doctrine)</w:t>
      </w:r>
      <w:r>
        <w:rPr>
          <w:rFonts w:ascii="Calibri" w:hAnsi="Calibri"/>
          <w:sz w:val="20"/>
          <w:szCs w:val="20"/>
        </w:rPr>
        <w:t>.  Any</w:t>
      </w:r>
      <w:r w:rsidR="00551E10">
        <w:rPr>
          <w:rFonts w:ascii="Calibri" w:hAnsi="Calibri"/>
          <w:sz w:val="20"/>
          <w:szCs w:val="20"/>
        </w:rPr>
        <w:t xml:space="preserve"> such </w:t>
      </w:r>
      <w:proofErr w:type="gramStart"/>
      <w:r>
        <w:rPr>
          <w:rFonts w:ascii="Calibri" w:hAnsi="Calibri"/>
          <w:sz w:val="20"/>
          <w:szCs w:val="20"/>
        </w:rPr>
        <w:t>claim</w:t>
      </w:r>
      <w:proofErr w:type="gramEnd"/>
      <w:r>
        <w:rPr>
          <w:rFonts w:ascii="Calibri" w:hAnsi="Calibri"/>
          <w:sz w:val="20"/>
          <w:szCs w:val="20"/>
        </w:rPr>
        <w:t xml:space="preserve"> or dispute nor settled by negotiation shall be settled by arbitration under the rules of the London court of International Arbitration.  The language of the arbitration shall be English.</w:t>
      </w:r>
    </w:p>
    <w:p w14:paraId="2DF21A70" w14:textId="77777777" w:rsidR="00E86C32" w:rsidRPr="005A3CE2" w:rsidRDefault="00E86C32" w:rsidP="009B0C48">
      <w:pPr>
        <w:numPr>
          <w:ilvl w:val="0"/>
          <w:numId w:val="2"/>
        </w:numPr>
        <w:spacing w:before="240"/>
        <w:rPr>
          <w:rFonts w:ascii="Calibri" w:hAnsi="Calibri"/>
          <w:color w:val="4F81BD" w:themeColor="accent1"/>
          <w:sz w:val="20"/>
          <w:szCs w:val="20"/>
        </w:rPr>
      </w:pPr>
      <w:r w:rsidRPr="005A3CE2">
        <w:rPr>
          <w:rFonts w:ascii="Calibri" w:hAnsi="Calibri"/>
          <w:color w:val="4F81BD" w:themeColor="accent1"/>
          <w:sz w:val="20"/>
          <w:szCs w:val="20"/>
        </w:rPr>
        <w:t>Limitations</w:t>
      </w:r>
    </w:p>
    <w:p w14:paraId="3BECF62E" w14:textId="499D5A34" w:rsidR="00E86C32" w:rsidRPr="00426D10" w:rsidRDefault="00D35CCE" w:rsidP="009B0C48">
      <w:pPr>
        <w:spacing w:before="60"/>
        <w:ind w:left="720"/>
        <w:rPr>
          <w:rFonts w:ascii="Calibri" w:hAnsi="Calibri"/>
          <w:sz w:val="20"/>
          <w:szCs w:val="20"/>
        </w:rPr>
      </w:pPr>
      <w:r>
        <w:rPr>
          <w:rFonts w:ascii="Calibri" w:hAnsi="Calibri"/>
          <w:sz w:val="20"/>
          <w:szCs w:val="20"/>
        </w:rPr>
        <w:t xml:space="preserve">YSC Surveys Ltd do not </w:t>
      </w:r>
      <w:r w:rsidR="00E86C32">
        <w:rPr>
          <w:rFonts w:ascii="Calibri" w:hAnsi="Calibri"/>
          <w:sz w:val="20"/>
          <w:szCs w:val="20"/>
        </w:rPr>
        <w:t xml:space="preserve">carry out </w:t>
      </w:r>
      <w:r>
        <w:rPr>
          <w:rFonts w:ascii="Calibri" w:hAnsi="Calibri"/>
          <w:sz w:val="20"/>
          <w:szCs w:val="20"/>
        </w:rPr>
        <w:t>surveying work on</w:t>
      </w:r>
      <w:r w:rsidR="00426D10">
        <w:rPr>
          <w:rFonts w:ascii="Calibri" w:hAnsi="Calibri"/>
          <w:sz w:val="20"/>
          <w:szCs w:val="20"/>
        </w:rPr>
        <w:t xml:space="preserve"> </w:t>
      </w:r>
      <w:r>
        <w:rPr>
          <w:rFonts w:ascii="Calibri" w:hAnsi="Calibri"/>
          <w:sz w:val="20"/>
          <w:szCs w:val="20"/>
        </w:rPr>
        <w:t>coded</w:t>
      </w:r>
      <w:r w:rsidR="00E86C32">
        <w:rPr>
          <w:rFonts w:ascii="Calibri" w:hAnsi="Calibri"/>
          <w:sz w:val="20"/>
          <w:szCs w:val="20"/>
        </w:rPr>
        <w:t xml:space="preserve"> </w:t>
      </w:r>
      <w:r w:rsidR="00426D10">
        <w:rPr>
          <w:rFonts w:ascii="Calibri" w:hAnsi="Calibri"/>
          <w:sz w:val="20"/>
          <w:szCs w:val="20"/>
        </w:rPr>
        <w:t xml:space="preserve">commercial </w:t>
      </w:r>
      <w:r w:rsidR="00E86C32">
        <w:rPr>
          <w:rFonts w:ascii="Calibri" w:hAnsi="Calibri"/>
          <w:sz w:val="20"/>
          <w:szCs w:val="20"/>
        </w:rPr>
        <w:t>vessels</w:t>
      </w:r>
      <w:r>
        <w:rPr>
          <w:rFonts w:ascii="Calibri" w:hAnsi="Calibri"/>
          <w:sz w:val="20"/>
          <w:szCs w:val="20"/>
        </w:rPr>
        <w:t>.</w:t>
      </w:r>
    </w:p>
    <w:sectPr w:rsidR="00E86C32" w:rsidRPr="00426D10" w:rsidSect="00F47538">
      <w:headerReference w:type="default" r:id="rId9"/>
      <w:footerReference w:type="default" r:id="rId10"/>
      <w:pgSz w:w="11907" w:h="16840" w:code="9"/>
      <w:pgMar w:top="1134" w:right="1418" w:bottom="851" w:left="1418" w:header="709" w:footer="28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ED37F" w14:textId="77777777" w:rsidR="00B7358A" w:rsidRDefault="00B7358A">
      <w:r>
        <w:separator/>
      </w:r>
    </w:p>
  </w:endnote>
  <w:endnote w:type="continuationSeparator" w:id="0">
    <w:p w14:paraId="53B05641" w14:textId="77777777" w:rsidR="00B7358A" w:rsidRDefault="00B7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65B90" w14:textId="308A3C96" w:rsidR="00B7358A" w:rsidRPr="00FF20E2" w:rsidRDefault="00B7358A" w:rsidP="004A64F4">
    <w:pPr>
      <w:autoSpaceDE w:val="0"/>
      <w:autoSpaceDN w:val="0"/>
      <w:adjustRightInd w:val="0"/>
      <w:jc w:val="center"/>
      <w:rPr>
        <w:rFonts w:ascii="Calibri" w:hAnsi="Calibri" w:cs="Courier New"/>
        <w:color w:val="000080"/>
        <w:sz w:val="16"/>
        <w:szCs w:val="16"/>
      </w:rPr>
    </w:pPr>
    <w:r w:rsidRPr="00FF20E2">
      <w:rPr>
        <w:rFonts w:ascii="Calibri" w:hAnsi="Calibri"/>
        <w:color w:val="000080"/>
        <w:sz w:val="16"/>
        <w:szCs w:val="16"/>
        <w:lang w:val="en-GB"/>
      </w:rPr>
      <w:t xml:space="preserve">YSC </w:t>
    </w:r>
    <w:r>
      <w:rPr>
        <w:rFonts w:ascii="Calibri" w:hAnsi="Calibri"/>
        <w:color w:val="000080"/>
        <w:sz w:val="16"/>
        <w:szCs w:val="16"/>
        <w:lang w:val="en-GB"/>
      </w:rPr>
      <w:t>Surveys Ltd.</w:t>
    </w:r>
    <w:r>
      <w:rPr>
        <w:rFonts w:ascii="Calibri" w:hAnsi="Calibri"/>
        <w:color w:val="000080"/>
        <w:sz w:val="16"/>
        <w:szCs w:val="16"/>
      </w:rPr>
      <w:tab/>
    </w:r>
    <w:proofErr w:type="spellStart"/>
    <w:r w:rsidRPr="00FF20E2">
      <w:rPr>
        <w:rFonts w:ascii="Calibri" w:hAnsi="Calibri"/>
        <w:color w:val="000080"/>
        <w:sz w:val="16"/>
        <w:szCs w:val="16"/>
      </w:rPr>
      <w:t>Reg</w:t>
    </w:r>
    <w:proofErr w:type="spellEnd"/>
    <w:r w:rsidRPr="00FF20E2">
      <w:rPr>
        <w:rFonts w:ascii="Calibri" w:hAnsi="Calibri"/>
        <w:color w:val="000080"/>
        <w:sz w:val="16"/>
        <w:szCs w:val="16"/>
      </w:rPr>
      <w:t xml:space="preserve"> No; 7856441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2381E" w14:textId="77777777" w:rsidR="00B7358A" w:rsidRDefault="00B7358A">
      <w:r>
        <w:separator/>
      </w:r>
    </w:p>
  </w:footnote>
  <w:footnote w:type="continuationSeparator" w:id="0">
    <w:p w14:paraId="23E540E1" w14:textId="77777777" w:rsidR="00B7358A" w:rsidRDefault="00B735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BD46" w14:textId="77777777" w:rsidR="00B7358A" w:rsidRPr="00B04903" w:rsidRDefault="00B7358A" w:rsidP="004A64F4">
    <w:pPr>
      <w:pStyle w:val="Header"/>
      <w:jc w:val="right"/>
      <w:rPr>
        <w:rFonts w:ascii="Calibri" w:hAnsi="Calibri"/>
        <w:sz w:val="16"/>
        <w:szCs w:val="16"/>
        <w:lang w:val="en-GB"/>
      </w:rPr>
    </w:pPr>
    <w:r w:rsidRPr="00B04903">
      <w:rPr>
        <w:rFonts w:ascii="Calibri" w:hAnsi="Calibri"/>
        <w:sz w:val="16"/>
        <w:szCs w:val="16"/>
        <w:lang w:val="en-GB"/>
      </w:rPr>
      <w:t>Issue 1</w:t>
    </w:r>
  </w:p>
  <w:p w14:paraId="399F110E" w14:textId="77777777" w:rsidR="00B7358A" w:rsidRPr="004A64F4" w:rsidRDefault="00B7358A" w:rsidP="004A64F4">
    <w:pPr>
      <w:pStyle w:val="Header"/>
      <w:jc w:val="right"/>
      <w:rPr>
        <w:rFonts w:ascii="Calibri" w:hAnsi="Calibri"/>
        <w:sz w:val="20"/>
        <w:szCs w:val="20"/>
        <w:lang w:val="en-GB"/>
      </w:rPr>
    </w:pPr>
    <w:r w:rsidRPr="00B04903">
      <w:rPr>
        <w:rFonts w:ascii="Calibri" w:hAnsi="Calibri"/>
        <w:sz w:val="16"/>
        <w:szCs w:val="16"/>
        <w:lang w:val="en-GB"/>
      </w:rPr>
      <w:t xml:space="preserve">Page </w:t>
    </w:r>
    <w:r w:rsidRPr="00B04903">
      <w:rPr>
        <w:rStyle w:val="PageNumber"/>
        <w:rFonts w:ascii="Calibri" w:hAnsi="Calibri"/>
        <w:sz w:val="16"/>
        <w:szCs w:val="16"/>
      </w:rPr>
      <w:fldChar w:fldCharType="begin"/>
    </w:r>
    <w:r w:rsidRPr="00B04903">
      <w:rPr>
        <w:rStyle w:val="PageNumber"/>
        <w:rFonts w:ascii="Calibri" w:hAnsi="Calibri"/>
        <w:sz w:val="16"/>
        <w:szCs w:val="16"/>
      </w:rPr>
      <w:instrText xml:space="preserve"> PAGE </w:instrText>
    </w:r>
    <w:r w:rsidRPr="00B04903">
      <w:rPr>
        <w:rStyle w:val="PageNumber"/>
        <w:rFonts w:ascii="Calibri" w:hAnsi="Calibri"/>
        <w:sz w:val="16"/>
        <w:szCs w:val="16"/>
      </w:rPr>
      <w:fldChar w:fldCharType="separate"/>
    </w:r>
    <w:r w:rsidR="008936A6">
      <w:rPr>
        <w:rStyle w:val="PageNumber"/>
        <w:rFonts w:ascii="Calibri" w:hAnsi="Calibri"/>
        <w:noProof/>
        <w:sz w:val="16"/>
        <w:szCs w:val="16"/>
      </w:rPr>
      <w:t>1</w:t>
    </w:r>
    <w:r w:rsidRPr="00B04903">
      <w:rPr>
        <w:rStyle w:val="PageNumber"/>
        <w:rFonts w:ascii="Calibri" w:hAnsi="Calibri"/>
        <w:sz w:val="16"/>
        <w:szCs w:val="16"/>
      </w:rPr>
      <w:fldChar w:fldCharType="end"/>
    </w:r>
    <w:r w:rsidRPr="00B04903">
      <w:rPr>
        <w:rStyle w:val="PageNumber"/>
        <w:rFonts w:ascii="Calibri" w:hAnsi="Calibri"/>
        <w:sz w:val="16"/>
        <w:szCs w:val="16"/>
      </w:rPr>
      <w:t xml:space="preserve"> of </w:t>
    </w:r>
    <w:r w:rsidRPr="00B04903">
      <w:rPr>
        <w:rStyle w:val="PageNumber"/>
        <w:rFonts w:ascii="Calibri" w:hAnsi="Calibri"/>
        <w:sz w:val="16"/>
        <w:szCs w:val="16"/>
      </w:rPr>
      <w:fldChar w:fldCharType="begin"/>
    </w:r>
    <w:r w:rsidRPr="00B04903">
      <w:rPr>
        <w:rStyle w:val="PageNumber"/>
        <w:rFonts w:ascii="Calibri" w:hAnsi="Calibri"/>
        <w:sz w:val="16"/>
        <w:szCs w:val="16"/>
      </w:rPr>
      <w:instrText xml:space="preserve"> NUMPAGES </w:instrText>
    </w:r>
    <w:r w:rsidRPr="00B04903">
      <w:rPr>
        <w:rStyle w:val="PageNumber"/>
        <w:rFonts w:ascii="Calibri" w:hAnsi="Calibri"/>
        <w:sz w:val="16"/>
        <w:szCs w:val="16"/>
      </w:rPr>
      <w:fldChar w:fldCharType="separate"/>
    </w:r>
    <w:r w:rsidR="008936A6">
      <w:rPr>
        <w:rStyle w:val="PageNumber"/>
        <w:rFonts w:ascii="Calibri" w:hAnsi="Calibri"/>
        <w:noProof/>
        <w:sz w:val="16"/>
        <w:szCs w:val="16"/>
      </w:rPr>
      <w:t>3</w:t>
    </w:r>
    <w:r w:rsidRPr="00B04903">
      <w:rPr>
        <w:rStyle w:val="PageNumber"/>
        <w:rFonts w:ascii="Calibri" w:hAnsi="Calibri"/>
        <w:sz w:val="16"/>
        <w:szCs w:val="16"/>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96E90"/>
    <w:multiLevelType w:val="multilevel"/>
    <w:tmpl w:val="B942C46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A6064C0"/>
    <w:multiLevelType w:val="hybridMultilevel"/>
    <w:tmpl w:val="0CF688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F62493"/>
    <w:multiLevelType w:val="multilevel"/>
    <w:tmpl w:val="B1440DFE"/>
    <w:lvl w:ilvl="0">
      <w:start w:val="1"/>
      <w:numFmt w:val="lowerLetter"/>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nsid w:val="6A790526"/>
    <w:multiLevelType w:val="hybridMultilevel"/>
    <w:tmpl w:val="4BFA49B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4F"/>
    <w:rsid w:val="000256A3"/>
    <w:rsid w:val="0003169E"/>
    <w:rsid w:val="00032D9C"/>
    <w:rsid w:val="00037721"/>
    <w:rsid w:val="00042FC0"/>
    <w:rsid w:val="00047242"/>
    <w:rsid w:val="000477A3"/>
    <w:rsid w:val="000478CD"/>
    <w:rsid w:val="00054448"/>
    <w:rsid w:val="0005481C"/>
    <w:rsid w:val="0006701D"/>
    <w:rsid w:val="00070165"/>
    <w:rsid w:val="00070F3B"/>
    <w:rsid w:val="000713C3"/>
    <w:rsid w:val="00072818"/>
    <w:rsid w:val="00075688"/>
    <w:rsid w:val="00076E87"/>
    <w:rsid w:val="00077FED"/>
    <w:rsid w:val="00086939"/>
    <w:rsid w:val="00094CA0"/>
    <w:rsid w:val="000A0806"/>
    <w:rsid w:val="000A0DE4"/>
    <w:rsid w:val="000B2411"/>
    <w:rsid w:val="000B2A4A"/>
    <w:rsid w:val="000C5AEB"/>
    <w:rsid w:val="000C6725"/>
    <w:rsid w:val="000D084B"/>
    <w:rsid w:val="000D3CEF"/>
    <w:rsid w:val="000D42ED"/>
    <w:rsid w:val="000E4F36"/>
    <w:rsid w:val="00100ECD"/>
    <w:rsid w:val="00100F9E"/>
    <w:rsid w:val="0010313A"/>
    <w:rsid w:val="00104792"/>
    <w:rsid w:val="001128A1"/>
    <w:rsid w:val="001137AF"/>
    <w:rsid w:val="00113E8E"/>
    <w:rsid w:val="00115518"/>
    <w:rsid w:val="00123C8A"/>
    <w:rsid w:val="001310C3"/>
    <w:rsid w:val="0014542D"/>
    <w:rsid w:val="00150BEA"/>
    <w:rsid w:val="00152935"/>
    <w:rsid w:val="00154B38"/>
    <w:rsid w:val="00156EF7"/>
    <w:rsid w:val="0015710B"/>
    <w:rsid w:val="00160CC3"/>
    <w:rsid w:val="0016544B"/>
    <w:rsid w:val="0017547E"/>
    <w:rsid w:val="00183D41"/>
    <w:rsid w:val="00184BF6"/>
    <w:rsid w:val="00190FC0"/>
    <w:rsid w:val="001A56FB"/>
    <w:rsid w:val="001B7403"/>
    <w:rsid w:val="001C1FD6"/>
    <w:rsid w:val="001C3A1F"/>
    <w:rsid w:val="001C5ECF"/>
    <w:rsid w:val="001D2D9C"/>
    <w:rsid w:val="001D5AC7"/>
    <w:rsid w:val="001E1620"/>
    <w:rsid w:val="00202F6A"/>
    <w:rsid w:val="00204324"/>
    <w:rsid w:val="0021074D"/>
    <w:rsid w:val="002166C7"/>
    <w:rsid w:val="00217E3F"/>
    <w:rsid w:val="00220595"/>
    <w:rsid w:val="00236E8D"/>
    <w:rsid w:val="00240F8B"/>
    <w:rsid w:val="00244886"/>
    <w:rsid w:val="00246F3F"/>
    <w:rsid w:val="0025114C"/>
    <w:rsid w:val="00257961"/>
    <w:rsid w:val="00257AC8"/>
    <w:rsid w:val="00271868"/>
    <w:rsid w:val="0028020C"/>
    <w:rsid w:val="00296806"/>
    <w:rsid w:val="002B7856"/>
    <w:rsid w:val="002C3CD9"/>
    <w:rsid w:val="002C4137"/>
    <w:rsid w:val="002E30AA"/>
    <w:rsid w:val="002E76AF"/>
    <w:rsid w:val="002E76ED"/>
    <w:rsid w:val="0030529B"/>
    <w:rsid w:val="003068BB"/>
    <w:rsid w:val="00314B81"/>
    <w:rsid w:val="00322106"/>
    <w:rsid w:val="00337FAD"/>
    <w:rsid w:val="00346774"/>
    <w:rsid w:val="003515C7"/>
    <w:rsid w:val="0035497E"/>
    <w:rsid w:val="0036228C"/>
    <w:rsid w:val="00372357"/>
    <w:rsid w:val="003734DA"/>
    <w:rsid w:val="0037645E"/>
    <w:rsid w:val="00382A2D"/>
    <w:rsid w:val="003867AB"/>
    <w:rsid w:val="0039147A"/>
    <w:rsid w:val="003920CF"/>
    <w:rsid w:val="00392E51"/>
    <w:rsid w:val="003946B4"/>
    <w:rsid w:val="003946B8"/>
    <w:rsid w:val="0039595A"/>
    <w:rsid w:val="003A055B"/>
    <w:rsid w:val="003A1028"/>
    <w:rsid w:val="003A7D60"/>
    <w:rsid w:val="003B25D9"/>
    <w:rsid w:val="003C240A"/>
    <w:rsid w:val="003C6C6A"/>
    <w:rsid w:val="003C6F45"/>
    <w:rsid w:val="003D12FC"/>
    <w:rsid w:val="003D1DFA"/>
    <w:rsid w:val="003D3596"/>
    <w:rsid w:val="003D66B3"/>
    <w:rsid w:val="003E0233"/>
    <w:rsid w:val="003E11A2"/>
    <w:rsid w:val="003F10B5"/>
    <w:rsid w:val="003F7FA1"/>
    <w:rsid w:val="0040066C"/>
    <w:rsid w:val="00412C6A"/>
    <w:rsid w:val="00421E13"/>
    <w:rsid w:val="004223EB"/>
    <w:rsid w:val="00423DD8"/>
    <w:rsid w:val="00426D10"/>
    <w:rsid w:val="00430020"/>
    <w:rsid w:val="00430D39"/>
    <w:rsid w:val="00435F26"/>
    <w:rsid w:val="00442250"/>
    <w:rsid w:val="00450376"/>
    <w:rsid w:val="00450B3B"/>
    <w:rsid w:val="00454999"/>
    <w:rsid w:val="00466512"/>
    <w:rsid w:val="00471B9E"/>
    <w:rsid w:val="00473A73"/>
    <w:rsid w:val="00473E8F"/>
    <w:rsid w:val="00477A11"/>
    <w:rsid w:val="004A0884"/>
    <w:rsid w:val="004A33B8"/>
    <w:rsid w:val="004A64F4"/>
    <w:rsid w:val="004A6B68"/>
    <w:rsid w:val="004A745B"/>
    <w:rsid w:val="004B39FE"/>
    <w:rsid w:val="004B784C"/>
    <w:rsid w:val="004C3188"/>
    <w:rsid w:val="004C37D9"/>
    <w:rsid w:val="004C4626"/>
    <w:rsid w:val="004C7B33"/>
    <w:rsid w:val="004D02D5"/>
    <w:rsid w:val="004D04F9"/>
    <w:rsid w:val="004D4EC8"/>
    <w:rsid w:val="004D7353"/>
    <w:rsid w:val="004F04A0"/>
    <w:rsid w:val="004F0C14"/>
    <w:rsid w:val="005062CA"/>
    <w:rsid w:val="005064DE"/>
    <w:rsid w:val="00510C80"/>
    <w:rsid w:val="00510F7C"/>
    <w:rsid w:val="00513751"/>
    <w:rsid w:val="005233E2"/>
    <w:rsid w:val="00530E66"/>
    <w:rsid w:val="005416DA"/>
    <w:rsid w:val="00550168"/>
    <w:rsid w:val="00551E10"/>
    <w:rsid w:val="005528E6"/>
    <w:rsid w:val="00562117"/>
    <w:rsid w:val="00564C98"/>
    <w:rsid w:val="0056739E"/>
    <w:rsid w:val="00571C78"/>
    <w:rsid w:val="005723AC"/>
    <w:rsid w:val="00583FA8"/>
    <w:rsid w:val="00584899"/>
    <w:rsid w:val="00592D9F"/>
    <w:rsid w:val="005A1AA2"/>
    <w:rsid w:val="005A3CE2"/>
    <w:rsid w:val="005A5148"/>
    <w:rsid w:val="005A7645"/>
    <w:rsid w:val="005B0A5B"/>
    <w:rsid w:val="005B4774"/>
    <w:rsid w:val="005B515F"/>
    <w:rsid w:val="005C4E3B"/>
    <w:rsid w:val="005C5A03"/>
    <w:rsid w:val="005D0B5A"/>
    <w:rsid w:val="005D2C79"/>
    <w:rsid w:val="005E1EAB"/>
    <w:rsid w:val="005E349E"/>
    <w:rsid w:val="005E5D9F"/>
    <w:rsid w:val="005F4D98"/>
    <w:rsid w:val="005F6E0E"/>
    <w:rsid w:val="006136E9"/>
    <w:rsid w:val="00616067"/>
    <w:rsid w:val="00621B1A"/>
    <w:rsid w:val="00637DC6"/>
    <w:rsid w:val="0065054F"/>
    <w:rsid w:val="0065382A"/>
    <w:rsid w:val="00665AA3"/>
    <w:rsid w:val="006729EF"/>
    <w:rsid w:val="006736E0"/>
    <w:rsid w:val="00674FB9"/>
    <w:rsid w:val="00693CF6"/>
    <w:rsid w:val="006B58C6"/>
    <w:rsid w:val="006C5976"/>
    <w:rsid w:val="006C73F0"/>
    <w:rsid w:val="006D16C5"/>
    <w:rsid w:val="006D3AA4"/>
    <w:rsid w:val="006D5460"/>
    <w:rsid w:val="006D63C4"/>
    <w:rsid w:val="006E05E0"/>
    <w:rsid w:val="006F1185"/>
    <w:rsid w:val="00702979"/>
    <w:rsid w:val="00726AEC"/>
    <w:rsid w:val="007308FB"/>
    <w:rsid w:val="00731431"/>
    <w:rsid w:val="00734A43"/>
    <w:rsid w:val="00735598"/>
    <w:rsid w:val="00736EAC"/>
    <w:rsid w:val="007418E9"/>
    <w:rsid w:val="007501C6"/>
    <w:rsid w:val="007514AA"/>
    <w:rsid w:val="007554C7"/>
    <w:rsid w:val="00764332"/>
    <w:rsid w:val="00771C8F"/>
    <w:rsid w:val="00784C3D"/>
    <w:rsid w:val="00790F32"/>
    <w:rsid w:val="007A062D"/>
    <w:rsid w:val="007A13F8"/>
    <w:rsid w:val="007A192E"/>
    <w:rsid w:val="007A33FF"/>
    <w:rsid w:val="007B1ADF"/>
    <w:rsid w:val="007C0FBE"/>
    <w:rsid w:val="007D7509"/>
    <w:rsid w:val="007F474E"/>
    <w:rsid w:val="007F6EBF"/>
    <w:rsid w:val="00804CA2"/>
    <w:rsid w:val="00807268"/>
    <w:rsid w:val="008139F0"/>
    <w:rsid w:val="00814EC3"/>
    <w:rsid w:val="0081679C"/>
    <w:rsid w:val="00827179"/>
    <w:rsid w:val="008316B2"/>
    <w:rsid w:val="00841A1C"/>
    <w:rsid w:val="00866A36"/>
    <w:rsid w:val="008672F6"/>
    <w:rsid w:val="00880924"/>
    <w:rsid w:val="008824BC"/>
    <w:rsid w:val="00883D98"/>
    <w:rsid w:val="0088408E"/>
    <w:rsid w:val="00892839"/>
    <w:rsid w:val="008936A6"/>
    <w:rsid w:val="008B3836"/>
    <w:rsid w:val="008B3EF1"/>
    <w:rsid w:val="008D0304"/>
    <w:rsid w:val="008D3C0F"/>
    <w:rsid w:val="008D40FF"/>
    <w:rsid w:val="008D64A7"/>
    <w:rsid w:val="008D7A24"/>
    <w:rsid w:val="008E5AF7"/>
    <w:rsid w:val="008F55D6"/>
    <w:rsid w:val="009034FA"/>
    <w:rsid w:val="00905EF7"/>
    <w:rsid w:val="009141B1"/>
    <w:rsid w:val="009203DD"/>
    <w:rsid w:val="009204E2"/>
    <w:rsid w:val="00921C8F"/>
    <w:rsid w:val="0093160B"/>
    <w:rsid w:val="0093477E"/>
    <w:rsid w:val="00935D11"/>
    <w:rsid w:val="00941CB2"/>
    <w:rsid w:val="00954135"/>
    <w:rsid w:val="009548A5"/>
    <w:rsid w:val="00956655"/>
    <w:rsid w:val="0095759F"/>
    <w:rsid w:val="00957DA4"/>
    <w:rsid w:val="00963568"/>
    <w:rsid w:val="00976CC6"/>
    <w:rsid w:val="009A7554"/>
    <w:rsid w:val="009B0C48"/>
    <w:rsid w:val="009D59DB"/>
    <w:rsid w:val="009E418A"/>
    <w:rsid w:val="009E568E"/>
    <w:rsid w:val="009F7432"/>
    <w:rsid w:val="00A025FA"/>
    <w:rsid w:val="00A039A1"/>
    <w:rsid w:val="00A201C7"/>
    <w:rsid w:val="00A20B33"/>
    <w:rsid w:val="00A21271"/>
    <w:rsid w:val="00A27DCD"/>
    <w:rsid w:val="00A32AC6"/>
    <w:rsid w:val="00A3351F"/>
    <w:rsid w:val="00A339DA"/>
    <w:rsid w:val="00A41392"/>
    <w:rsid w:val="00A454C4"/>
    <w:rsid w:val="00A7589B"/>
    <w:rsid w:val="00A814D9"/>
    <w:rsid w:val="00A930F4"/>
    <w:rsid w:val="00A94C3A"/>
    <w:rsid w:val="00AA3FED"/>
    <w:rsid w:val="00AB229C"/>
    <w:rsid w:val="00AB7746"/>
    <w:rsid w:val="00AC42F3"/>
    <w:rsid w:val="00AC5722"/>
    <w:rsid w:val="00AD1B26"/>
    <w:rsid w:val="00AD7B4F"/>
    <w:rsid w:val="00AD7E69"/>
    <w:rsid w:val="00AE2EC9"/>
    <w:rsid w:val="00AF24EA"/>
    <w:rsid w:val="00AF3901"/>
    <w:rsid w:val="00AF7BA9"/>
    <w:rsid w:val="00B04903"/>
    <w:rsid w:val="00B05B2B"/>
    <w:rsid w:val="00B05C05"/>
    <w:rsid w:val="00B1263A"/>
    <w:rsid w:val="00B1315F"/>
    <w:rsid w:val="00B17D42"/>
    <w:rsid w:val="00B345EE"/>
    <w:rsid w:val="00B363B0"/>
    <w:rsid w:val="00B37BA6"/>
    <w:rsid w:val="00B43B17"/>
    <w:rsid w:val="00B47E13"/>
    <w:rsid w:val="00B50318"/>
    <w:rsid w:val="00B730C8"/>
    <w:rsid w:val="00B7358A"/>
    <w:rsid w:val="00B73B8B"/>
    <w:rsid w:val="00B73FD3"/>
    <w:rsid w:val="00B85F39"/>
    <w:rsid w:val="00B9562D"/>
    <w:rsid w:val="00B9624F"/>
    <w:rsid w:val="00BB7053"/>
    <w:rsid w:val="00BC4F55"/>
    <w:rsid w:val="00BC523E"/>
    <w:rsid w:val="00BC58CC"/>
    <w:rsid w:val="00BC603B"/>
    <w:rsid w:val="00BD5C96"/>
    <w:rsid w:val="00BD5DED"/>
    <w:rsid w:val="00BE0EFD"/>
    <w:rsid w:val="00BF2E3A"/>
    <w:rsid w:val="00C00981"/>
    <w:rsid w:val="00C02867"/>
    <w:rsid w:val="00C100F3"/>
    <w:rsid w:val="00C10B13"/>
    <w:rsid w:val="00C2379D"/>
    <w:rsid w:val="00C24118"/>
    <w:rsid w:val="00C2492A"/>
    <w:rsid w:val="00C30A41"/>
    <w:rsid w:val="00C43EB8"/>
    <w:rsid w:val="00C45B85"/>
    <w:rsid w:val="00C47635"/>
    <w:rsid w:val="00C51D5C"/>
    <w:rsid w:val="00C5382B"/>
    <w:rsid w:val="00C62C23"/>
    <w:rsid w:val="00C6472A"/>
    <w:rsid w:val="00C707B0"/>
    <w:rsid w:val="00C71B3D"/>
    <w:rsid w:val="00C71D61"/>
    <w:rsid w:val="00C71E3B"/>
    <w:rsid w:val="00C758AC"/>
    <w:rsid w:val="00C83661"/>
    <w:rsid w:val="00C84362"/>
    <w:rsid w:val="00C93DFD"/>
    <w:rsid w:val="00CC5B62"/>
    <w:rsid w:val="00CD054C"/>
    <w:rsid w:val="00CE4491"/>
    <w:rsid w:val="00CE44BD"/>
    <w:rsid w:val="00CE508E"/>
    <w:rsid w:val="00CF3829"/>
    <w:rsid w:val="00CF7CED"/>
    <w:rsid w:val="00D00BC1"/>
    <w:rsid w:val="00D05A37"/>
    <w:rsid w:val="00D102D8"/>
    <w:rsid w:val="00D10F71"/>
    <w:rsid w:val="00D11F5D"/>
    <w:rsid w:val="00D13EF3"/>
    <w:rsid w:val="00D148A8"/>
    <w:rsid w:val="00D204D4"/>
    <w:rsid w:val="00D22618"/>
    <w:rsid w:val="00D31470"/>
    <w:rsid w:val="00D35CCE"/>
    <w:rsid w:val="00D45F7D"/>
    <w:rsid w:val="00D53DF4"/>
    <w:rsid w:val="00D77739"/>
    <w:rsid w:val="00D9031A"/>
    <w:rsid w:val="00D96480"/>
    <w:rsid w:val="00D97EE5"/>
    <w:rsid w:val="00DA63DC"/>
    <w:rsid w:val="00DB0177"/>
    <w:rsid w:val="00DC1F3C"/>
    <w:rsid w:val="00DC3666"/>
    <w:rsid w:val="00DD63EC"/>
    <w:rsid w:val="00DE1600"/>
    <w:rsid w:val="00DE5756"/>
    <w:rsid w:val="00DE7473"/>
    <w:rsid w:val="00DF1699"/>
    <w:rsid w:val="00DF387C"/>
    <w:rsid w:val="00DF428B"/>
    <w:rsid w:val="00DF5726"/>
    <w:rsid w:val="00DF7F9E"/>
    <w:rsid w:val="00E0382C"/>
    <w:rsid w:val="00E05CF7"/>
    <w:rsid w:val="00E0741F"/>
    <w:rsid w:val="00E07BE4"/>
    <w:rsid w:val="00E14E7B"/>
    <w:rsid w:val="00E255FA"/>
    <w:rsid w:val="00E26C56"/>
    <w:rsid w:val="00E33B7C"/>
    <w:rsid w:val="00E4237C"/>
    <w:rsid w:val="00E52283"/>
    <w:rsid w:val="00E55C74"/>
    <w:rsid w:val="00E72BAD"/>
    <w:rsid w:val="00E77DE8"/>
    <w:rsid w:val="00E811C5"/>
    <w:rsid w:val="00E813F4"/>
    <w:rsid w:val="00E84E6E"/>
    <w:rsid w:val="00E86B48"/>
    <w:rsid w:val="00E86C32"/>
    <w:rsid w:val="00E94CAF"/>
    <w:rsid w:val="00EA417B"/>
    <w:rsid w:val="00EC2F42"/>
    <w:rsid w:val="00ED080C"/>
    <w:rsid w:val="00ED3819"/>
    <w:rsid w:val="00ED4409"/>
    <w:rsid w:val="00ED5ADC"/>
    <w:rsid w:val="00EE4325"/>
    <w:rsid w:val="00EF70E6"/>
    <w:rsid w:val="00F004D0"/>
    <w:rsid w:val="00F02737"/>
    <w:rsid w:val="00F02AD2"/>
    <w:rsid w:val="00F108EA"/>
    <w:rsid w:val="00F11C47"/>
    <w:rsid w:val="00F14845"/>
    <w:rsid w:val="00F156BE"/>
    <w:rsid w:val="00F16454"/>
    <w:rsid w:val="00F177FD"/>
    <w:rsid w:val="00F2175D"/>
    <w:rsid w:val="00F21DFF"/>
    <w:rsid w:val="00F320BE"/>
    <w:rsid w:val="00F37B21"/>
    <w:rsid w:val="00F40065"/>
    <w:rsid w:val="00F47538"/>
    <w:rsid w:val="00F569AB"/>
    <w:rsid w:val="00F6095A"/>
    <w:rsid w:val="00F74BED"/>
    <w:rsid w:val="00F92E05"/>
    <w:rsid w:val="00F95240"/>
    <w:rsid w:val="00F967EE"/>
    <w:rsid w:val="00FA10C0"/>
    <w:rsid w:val="00FA39EB"/>
    <w:rsid w:val="00FC0807"/>
    <w:rsid w:val="00FC4021"/>
    <w:rsid w:val="00FC433D"/>
    <w:rsid w:val="00FC56C0"/>
    <w:rsid w:val="00FC7500"/>
    <w:rsid w:val="00FD36CC"/>
    <w:rsid w:val="00FD7756"/>
    <w:rsid w:val="00FF20E2"/>
    <w:rsid w:val="00FF2270"/>
    <w:rsid w:val="00FF7D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4C4F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Heading3">
    <w:name w:val="heading 3"/>
    <w:basedOn w:val="Normal"/>
    <w:next w:val="Normal"/>
    <w:link w:val="Heading3Char"/>
    <w:qFormat/>
    <w:rsid w:val="009B0C48"/>
    <w:pPr>
      <w:keepNext/>
      <w:spacing w:before="240" w:after="60"/>
      <w:outlineLvl w:val="2"/>
    </w:pPr>
    <w:rPr>
      <w:rFonts w:ascii="Arial" w:hAnsi="Arial" w:cs="Arial"/>
      <w:b/>
      <w:bCs/>
      <w:sz w:val="26"/>
      <w:szCs w:val="26"/>
    </w:rPr>
  </w:style>
  <w:style w:type="paragraph" w:styleId="Heading4">
    <w:name w:val="heading 4"/>
    <w:basedOn w:val="Normal"/>
    <w:qFormat/>
    <w:rsid w:val="00B50318"/>
    <w:pPr>
      <w:spacing w:before="100" w:after="100"/>
      <w:outlineLvl w:val="3"/>
    </w:pPr>
    <w:rPr>
      <w:b/>
      <w:bCs/>
      <w:color w:val="323232"/>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64F4"/>
    <w:pPr>
      <w:tabs>
        <w:tab w:val="center" w:pos="4320"/>
        <w:tab w:val="right" w:pos="8640"/>
      </w:tabs>
    </w:pPr>
  </w:style>
  <w:style w:type="paragraph" w:styleId="Footer">
    <w:name w:val="footer"/>
    <w:basedOn w:val="Normal"/>
    <w:rsid w:val="004A64F4"/>
    <w:pPr>
      <w:tabs>
        <w:tab w:val="center" w:pos="4320"/>
        <w:tab w:val="right" w:pos="8640"/>
      </w:tabs>
    </w:pPr>
  </w:style>
  <w:style w:type="character" w:styleId="PageNumber">
    <w:name w:val="page number"/>
    <w:basedOn w:val="DefaultParagraphFont"/>
    <w:rsid w:val="004A64F4"/>
  </w:style>
  <w:style w:type="paragraph" w:styleId="BalloonText">
    <w:name w:val="Balloon Text"/>
    <w:basedOn w:val="Normal"/>
    <w:semiHidden/>
    <w:rsid w:val="00454999"/>
    <w:rPr>
      <w:rFonts w:ascii="Tahoma" w:hAnsi="Tahoma" w:cs="Tahoma"/>
      <w:sz w:val="16"/>
      <w:szCs w:val="16"/>
    </w:rPr>
  </w:style>
  <w:style w:type="character" w:customStyle="1" w:styleId="Heading3Char">
    <w:name w:val="Heading 3 Char"/>
    <w:basedOn w:val="DefaultParagraphFont"/>
    <w:link w:val="Heading3"/>
    <w:rsid w:val="009B0C48"/>
    <w:rPr>
      <w:rFonts w:ascii="Arial" w:hAnsi="Arial" w:cs="Arial"/>
      <w:b/>
      <w:bCs/>
      <w:sz w:val="26"/>
      <w:szCs w:val="26"/>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Heading3">
    <w:name w:val="heading 3"/>
    <w:basedOn w:val="Normal"/>
    <w:next w:val="Normal"/>
    <w:link w:val="Heading3Char"/>
    <w:qFormat/>
    <w:rsid w:val="009B0C48"/>
    <w:pPr>
      <w:keepNext/>
      <w:spacing w:before="240" w:after="60"/>
      <w:outlineLvl w:val="2"/>
    </w:pPr>
    <w:rPr>
      <w:rFonts w:ascii="Arial" w:hAnsi="Arial" w:cs="Arial"/>
      <w:b/>
      <w:bCs/>
      <w:sz w:val="26"/>
      <w:szCs w:val="26"/>
    </w:rPr>
  </w:style>
  <w:style w:type="paragraph" w:styleId="Heading4">
    <w:name w:val="heading 4"/>
    <w:basedOn w:val="Normal"/>
    <w:qFormat/>
    <w:rsid w:val="00B50318"/>
    <w:pPr>
      <w:spacing w:before="100" w:after="100"/>
      <w:outlineLvl w:val="3"/>
    </w:pPr>
    <w:rPr>
      <w:b/>
      <w:bCs/>
      <w:color w:val="323232"/>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64F4"/>
    <w:pPr>
      <w:tabs>
        <w:tab w:val="center" w:pos="4320"/>
        <w:tab w:val="right" w:pos="8640"/>
      </w:tabs>
    </w:pPr>
  </w:style>
  <w:style w:type="paragraph" w:styleId="Footer">
    <w:name w:val="footer"/>
    <w:basedOn w:val="Normal"/>
    <w:rsid w:val="004A64F4"/>
    <w:pPr>
      <w:tabs>
        <w:tab w:val="center" w:pos="4320"/>
        <w:tab w:val="right" w:pos="8640"/>
      </w:tabs>
    </w:pPr>
  </w:style>
  <w:style w:type="character" w:styleId="PageNumber">
    <w:name w:val="page number"/>
    <w:basedOn w:val="DefaultParagraphFont"/>
    <w:rsid w:val="004A64F4"/>
  </w:style>
  <w:style w:type="paragraph" w:styleId="BalloonText">
    <w:name w:val="Balloon Text"/>
    <w:basedOn w:val="Normal"/>
    <w:semiHidden/>
    <w:rsid w:val="00454999"/>
    <w:rPr>
      <w:rFonts w:ascii="Tahoma" w:hAnsi="Tahoma" w:cs="Tahoma"/>
      <w:sz w:val="16"/>
      <w:szCs w:val="16"/>
    </w:rPr>
  </w:style>
  <w:style w:type="character" w:customStyle="1" w:styleId="Heading3Char">
    <w:name w:val="Heading 3 Char"/>
    <w:basedOn w:val="DefaultParagraphFont"/>
    <w:link w:val="Heading3"/>
    <w:rsid w:val="009B0C48"/>
    <w:rPr>
      <w:rFonts w:ascii="Arial" w:hAnsi="Arial" w:cs="Arial"/>
      <w:b/>
      <w:bCs/>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171230">
      <w:bodyDiv w:val="1"/>
      <w:marLeft w:val="0"/>
      <w:marRight w:val="0"/>
      <w:marTop w:val="0"/>
      <w:marBottom w:val="0"/>
      <w:divBdr>
        <w:top w:val="none" w:sz="0" w:space="0" w:color="auto"/>
        <w:left w:val="none" w:sz="0" w:space="0" w:color="auto"/>
        <w:bottom w:val="none" w:sz="0" w:space="0" w:color="auto"/>
        <w:right w:val="none" w:sz="0" w:space="0" w:color="auto"/>
      </w:divBdr>
      <w:divsChild>
        <w:div w:id="267348617">
          <w:marLeft w:val="0"/>
          <w:marRight w:val="0"/>
          <w:marTop w:val="0"/>
          <w:marBottom w:val="0"/>
          <w:divBdr>
            <w:top w:val="none" w:sz="0" w:space="0" w:color="auto"/>
            <w:left w:val="none" w:sz="0" w:space="0" w:color="auto"/>
            <w:bottom w:val="none" w:sz="0" w:space="0" w:color="auto"/>
            <w:right w:val="none" w:sz="0" w:space="0" w:color="auto"/>
          </w:divBdr>
          <w:divsChild>
            <w:div w:id="1507552020">
              <w:marLeft w:val="0"/>
              <w:marRight w:val="0"/>
              <w:marTop w:val="190"/>
              <w:marBottom w:val="0"/>
              <w:divBdr>
                <w:top w:val="single" w:sz="2" w:space="0" w:color="000000"/>
                <w:left w:val="single" w:sz="2" w:space="0" w:color="000000"/>
                <w:bottom w:val="single" w:sz="2" w:space="27" w:color="000000"/>
                <w:right w:val="single" w:sz="2" w:space="0" w:color="000000"/>
              </w:divBdr>
              <w:divsChild>
                <w:div w:id="8799272">
                  <w:marLeft w:val="0"/>
                  <w:marRight w:val="0"/>
                  <w:marTop w:val="0"/>
                  <w:marBottom w:val="0"/>
                  <w:divBdr>
                    <w:top w:val="none" w:sz="0" w:space="0" w:color="auto"/>
                    <w:left w:val="none" w:sz="0" w:space="0" w:color="auto"/>
                    <w:bottom w:val="none" w:sz="0" w:space="0" w:color="auto"/>
                    <w:right w:val="none" w:sz="0" w:space="0" w:color="auto"/>
                  </w:divBdr>
                  <w:divsChild>
                    <w:div w:id="138143971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1313</Words>
  <Characters>7488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September Moon</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Allan</cp:lastModifiedBy>
  <cp:revision>5</cp:revision>
  <cp:lastPrinted>2015-05-06T12:38:00Z</cp:lastPrinted>
  <dcterms:created xsi:type="dcterms:W3CDTF">2015-05-06T12:38:00Z</dcterms:created>
  <dcterms:modified xsi:type="dcterms:W3CDTF">2015-05-20T07:26:00Z</dcterms:modified>
</cp:coreProperties>
</file>